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35C" w:rsidRDefault="0040335C" w:rsidP="0040335C">
      <w:pPr>
        <w:jc w:val="center"/>
        <w:rPr>
          <w:rFonts w:ascii="Simplified Arabic" w:cs="Arabic Transparent"/>
          <w:b/>
          <w:bCs/>
          <w:sz w:val="32"/>
          <w:szCs w:val="32"/>
        </w:rPr>
      </w:pPr>
      <w:r>
        <w:rPr>
          <w:rFonts w:ascii="Simplified Arabic" w:cs="Arabic Transparent" w:hint="cs"/>
          <w:b/>
          <w:bCs/>
          <w:sz w:val="32"/>
          <w:szCs w:val="32"/>
          <w:rtl/>
        </w:rPr>
        <w:t xml:space="preserve">تأثير التعليم عن بعد على الكفايات التدريسية والمستوى </w:t>
      </w:r>
    </w:p>
    <w:p w:rsidR="0040335C" w:rsidRDefault="0040335C" w:rsidP="0040335C">
      <w:pPr>
        <w:jc w:val="center"/>
        <w:rPr>
          <w:rFonts w:ascii="Simplified Arabic" w:cs="Arabic Transparent" w:hint="cs"/>
          <w:b/>
          <w:bCs/>
          <w:sz w:val="32"/>
          <w:szCs w:val="32"/>
          <w:rtl/>
        </w:rPr>
      </w:pPr>
      <w:r>
        <w:rPr>
          <w:rFonts w:ascii="Simplified Arabic" w:cs="Arabic Transparent" w:hint="cs"/>
          <w:b/>
          <w:bCs/>
          <w:sz w:val="32"/>
          <w:szCs w:val="32"/>
          <w:rtl/>
        </w:rPr>
        <w:t>المعرفى والتطبيقى للطالب المعلم</w:t>
      </w:r>
    </w:p>
    <w:p w:rsidR="0040335C" w:rsidRDefault="0040335C" w:rsidP="0040335C">
      <w:pPr>
        <w:jc w:val="right"/>
        <w:rPr>
          <w:rFonts w:ascii="Simplified Arabic" w:cs="Arabic Transparent" w:hint="cs"/>
          <w:sz w:val="28"/>
          <w:szCs w:val="28"/>
          <w:rtl/>
        </w:rPr>
      </w:pPr>
      <w:r>
        <w:rPr>
          <w:rFonts w:cs="Arabic Transparent" w:hint="cs"/>
          <w:b/>
          <w:sz w:val="32"/>
          <w:szCs w:val="32"/>
          <w:rtl/>
        </w:rPr>
        <w:t xml:space="preserve">       </w:t>
      </w:r>
      <w:r>
        <w:rPr>
          <w:rStyle w:val="FootnoteReference"/>
          <w:rFonts w:cs="Arabic Transparent" w:hint="cs"/>
          <w:b/>
          <w:sz w:val="32"/>
          <w:szCs w:val="32"/>
          <w:rtl/>
        </w:rPr>
        <w:footnoteReference w:customMarkFollows="1" w:id="2"/>
        <w:t>*</w:t>
      </w:r>
      <w:r>
        <w:rPr>
          <w:rFonts w:cs="Arabic Transparent" w:hint="cs"/>
          <w:b/>
          <w:bCs/>
          <w:sz w:val="32"/>
          <w:szCs w:val="32"/>
          <w:rtl/>
        </w:rPr>
        <w:t xml:space="preserve"> أ.م.د / محسن حسيب السيد</w:t>
      </w:r>
    </w:p>
    <w:p w:rsidR="0040335C" w:rsidRDefault="0040335C" w:rsidP="0040335C">
      <w:pPr>
        <w:ind w:right="225"/>
        <w:rPr>
          <w:rFonts w:ascii="Arabic Transparent" w:hAnsi="Arial" w:cs="Arabic Transparent" w:hint="cs"/>
          <w:b/>
          <w:bCs/>
          <w:sz w:val="32"/>
          <w:szCs w:val="32"/>
          <w:rtl/>
        </w:rPr>
      </w:pPr>
      <w:r>
        <w:rPr>
          <w:rFonts w:ascii="Arabic Transparent" w:hAnsi="Arial" w:cs="Arabic Transparent" w:hint="cs"/>
          <w:b/>
          <w:bCs/>
          <w:sz w:val="32"/>
          <w:szCs w:val="32"/>
          <w:rtl/>
        </w:rPr>
        <w:t>مقدمة :</w:t>
      </w:r>
    </w:p>
    <w:p w:rsidR="0040335C" w:rsidRDefault="0040335C" w:rsidP="0040335C">
      <w:pPr>
        <w:ind w:left="26"/>
        <w:jc w:val="lowKashida"/>
        <w:rPr>
          <w:rFonts w:ascii="Arabic Transparent" w:hAnsi="Arial" w:cs="Arabic Transparent" w:hint="cs"/>
          <w:b/>
          <w:bCs/>
          <w:sz w:val="28"/>
          <w:szCs w:val="28"/>
          <w:rtl/>
        </w:rPr>
      </w:pPr>
      <w:r>
        <w:rPr>
          <w:rFonts w:ascii="Arabic Transparent" w:hAnsi="Arial" w:cs="Arabic Transparent" w:hint="cs"/>
          <w:sz w:val="28"/>
          <w:szCs w:val="28"/>
          <w:rtl/>
        </w:rPr>
        <w:tab/>
        <w:t>تتزايد أعداد الطلاب عاماً بعد عام بدرجة فاقت قدرات المؤسسات التعليمية على مستوياتها المختلفة على استيعاب تلك الأعداد مما نتج عنه أن أعداد هائلة من الطلاب لا تجد مكاناً لها في الجامعات التقليدية . بالإضافة إلى ذلك فإن قطاعات كبيرة من الناس تريد استكمال تعليمها لكن ظروفها الاجتماعية والمادية لا تسمح لها بالانتظام في الدراسات المنتظمة بالجامعات والمعاهد العليا . أمام تلك التحديات ومع التطورات التكنولوجية الحديثة ظهرت محاولات عدة في أنحاء كثيرة من العالم في إيجاد نمط جديد من التعليم يعرف بمصطلح التعليم عن بعد وظهرت مسميات عديدة وجديدة مثل الجامعة المفتوحة والتعليم المستمر والتعليم بالمراسلة وغيرها ، وهي تأخذ أشكالاً من التعليم غير التقليدي الذي يعتمد بدرجة كبيرة على التكنولوجيا الحديثة . إن التعليم عن بعد يستخدم الكلمة المطبوعة ووسائل الاتصال الحديثة كمحطات التلفزيون والأقمار الصناعية لتقديم المادة العلمية لمسافات بعيدة ولا يحتاج إلى معلم يديرها أو فصول دراسية تقليدية (</w:t>
      </w:r>
      <w:r>
        <w:rPr>
          <w:rFonts w:ascii="Arabic Transparent" w:hAnsi="Arial" w:cs="Arabic Transparent" w:hint="cs"/>
          <w:b/>
          <w:bCs/>
          <w:sz w:val="28"/>
          <w:szCs w:val="28"/>
          <w:rtl/>
        </w:rPr>
        <w:t xml:space="preserve">8) </w:t>
      </w:r>
      <w:r>
        <w:rPr>
          <w:rFonts w:ascii="Arabic Transparent" w:hAnsi="Tahoma" w:cs="Arabic Transparent" w:hint="cs"/>
          <w:sz w:val="28"/>
          <w:szCs w:val="28"/>
          <w:rtl/>
        </w:rPr>
        <w:t>.</w:t>
      </w:r>
    </w:p>
    <w:p w:rsidR="0040335C" w:rsidRDefault="0040335C" w:rsidP="004E6AA7">
      <w:pPr>
        <w:ind w:left="26" w:firstLine="26"/>
        <w:jc w:val="center"/>
        <w:rPr>
          <w:rFonts w:ascii="Arabic Transparent" w:hAnsi="Tahoma" w:cs="Arabic Transparent" w:hint="cs"/>
          <w:sz w:val="28"/>
          <w:szCs w:val="28"/>
          <w:rtl/>
        </w:rPr>
      </w:pPr>
      <w:r>
        <w:rPr>
          <w:rFonts w:ascii="Arabic Transparent" w:hAnsi="Tahoma" w:cs="Arabic Transparent" w:hint="cs"/>
          <w:sz w:val="28"/>
          <w:szCs w:val="28"/>
          <w:rtl/>
        </w:rPr>
        <w:t>بكفاءة</w:t>
      </w:r>
      <w:r>
        <w:rPr>
          <w:rFonts w:ascii="Tahoma" w:hAnsi="Tahoma" w:cs="Arabic Transparent"/>
          <w:sz w:val="28"/>
          <w:szCs w:val="28"/>
        </w:rPr>
        <w:t xml:space="preserve"> </w:t>
      </w:r>
      <w:r>
        <w:rPr>
          <w:rFonts w:ascii="Arabic Transparent" w:hAnsi="Tahoma" w:cs="Arabic Transparent" w:hint="cs"/>
          <w:sz w:val="28"/>
          <w:szCs w:val="28"/>
          <w:rtl/>
        </w:rPr>
        <w:t>عالية</w:t>
      </w:r>
      <w:r>
        <w:rPr>
          <w:rFonts w:ascii="Tahoma" w:hAnsi="Tahoma" w:cs="Arabic Transparent"/>
          <w:sz w:val="28"/>
          <w:szCs w:val="28"/>
        </w:rPr>
        <w:t xml:space="preserve"> </w:t>
      </w:r>
      <w:r>
        <w:rPr>
          <w:rFonts w:ascii="Arabic Transparent" w:hAnsi="Tahoma" w:cs="Arabic Transparent" w:hint="cs"/>
          <w:sz w:val="28"/>
          <w:szCs w:val="28"/>
          <w:rtl/>
        </w:rPr>
        <w:t>،</w:t>
      </w:r>
      <w:r>
        <w:rPr>
          <w:rFonts w:ascii="Tahoma" w:hAnsi="Tahoma" w:cs="Arabic Transparent"/>
          <w:sz w:val="28"/>
          <w:szCs w:val="28"/>
        </w:rPr>
        <w:t xml:space="preserve"> </w:t>
      </w:r>
      <w:r>
        <w:rPr>
          <w:rFonts w:ascii="Arabic Transparent" w:hAnsi="Tahoma" w:cs="Arabic Transparent" w:hint="cs"/>
          <w:sz w:val="28"/>
          <w:szCs w:val="28"/>
          <w:rtl/>
        </w:rPr>
        <w:t>حيث</w:t>
      </w:r>
      <w:r>
        <w:rPr>
          <w:rFonts w:ascii="Tahoma" w:hAnsi="Tahoma" w:cs="Arabic Transparent"/>
          <w:sz w:val="28"/>
          <w:szCs w:val="28"/>
        </w:rPr>
        <w:t xml:space="preserve"> </w:t>
      </w:r>
      <w:r>
        <w:rPr>
          <w:rFonts w:ascii="Arabic Transparent" w:hAnsi="Tahoma" w:cs="Arabic Transparent" w:hint="cs"/>
          <w:sz w:val="28"/>
          <w:szCs w:val="28"/>
          <w:rtl/>
        </w:rPr>
        <w:t>يمكن الطالب</w:t>
      </w:r>
      <w:r>
        <w:rPr>
          <w:rFonts w:ascii="Tahoma" w:hAnsi="Tahoma" w:cs="Arabic Transparent"/>
          <w:sz w:val="28"/>
          <w:szCs w:val="28"/>
        </w:rPr>
        <w:t xml:space="preserve"> </w:t>
      </w:r>
      <w:r>
        <w:rPr>
          <w:rFonts w:ascii="Arabic Transparent" w:hAnsi="Tahoma" w:cs="Arabic Transparent" w:hint="cs"/>
          <w:sz w:val="28"/>
          <w:szCs w:val="28"/>
          <w:rtl/>
        </w:rPr>
        <w:t>او</w:t>
      </w:r>
      <w:r>
        <w:rPr>
          <w:rFonts w:ascii="Tahoma" w:hAnsi="Tahoma" w:cs="Arabic Transparent"/>
          <w:sz w:val="28"/>
          <w:szCs w:val="28"/>
        </w:rPr>
        <w:t xml:space="preserve"> </w:t>
      </w:r>
      <w:r>
        <w:rPr>
          <w:rFonts w:ascii="Arabic Transparent" w:hAnsi="Tahoma" w:cs="Arabic Transparent" w:hint="cs"/>
          <w:sz w:val="28"/>
          <w:szCs w:val="28"/>
          <w:rtl/>
        </w:rPr>
        <w:t>المستمع</w:t>
      </w:r>
      <w:r>
        <w:rPr>
          <w:rFonts w:ascii="Tahoma" w:hAnsi="Tahoma" w:cs="Arabic Transparent"/>
          <w:sz w:val="28"/>
          <w:szCs w:val="28"/>
        </w:rPr>
        <w:t xml:space="preserve"> </w:t>
      </w:r>
      <w:r>
        <w:rPr>
          <w:rFonts w:ascii="Arabic Transparent" w:hAnsi="Tahoma" w:cs="Arabic Transparent" w:hint="cs"/>
          <w:sz w:val="28"/>
          <w:szCs w:val="28"/>
          <w:rtl/>
        </w:rPr>
        <w:t>حضور</w:t>
      </w:r>
      <w:r>
        <w:rPr>
          <w:rFonts w:ascii="Tahoma" w:hAnsi="Tahoma" w:cs="Arabic Transparent"/>
          <w:sz w:val="28"/>
          <w:szCs w:val="28"/>
        </w:rPr>
        <w:t xml:space="preserve"> </w:t>
      </w:r>
      <w:r>
        <w:rPr>
          <w:rFonts w:ascii="Arabic Transparent" w:hAnsi="Tahoma" w:cs="Arabic Transparent" w:hint="cs"/>
          <w:sz w:val="28"/>
          <w:szCs w:val="28"/>
          <w:rtl/>
        </w:rPr>
        <w:t>محاضرة</w:t>
      </w:r>
      <w:r>
        <w:rPr>
          <w:rFonts w:ascii="Tahoma" w:hAnsi="Tahoma" w:cs="Arabic Transparent"/>
          <w:sz w:val="28"/>
          <w:szCs w:val="28"/>
        </w:rPr>
        <w:t xml:space="preserve"> </w:t>
      </w:r>
      <w:r>
        <w:rPr>
          <w:rFonts w:ascii="Arabic Transparent" w:hAnsi="Tahoma" w:cs="Arabic Transparent" w:hint="cs"/>
          <w:sz w:val="28"/>
          <w:szCs w:val="28"/>
          <w:rtl/>
        </w:rPr>
        <w:t>داخل</w:t>
      </w:r>
      <w:r>
        <w:rPr>
          <w:rFonts w:ascii="Tahoma" w:hAnsi="Tahoma" w:cs="Arabic Transparent"/>
          <w:sz w:val="28"/>
          <w:szCs w:val="28"/>
        </w:rPr>
        <w:t xml:space="preserve"> </w:t>
      </w:r>
      <w:r>
        <w:rPr>
          <w:rFonts w:ascii="Arabic Transparent" w:hAnsi="Tahoma" w:cs="Arabic Transparent" w:hint="cs"/>
          <w:sz w:val="28"/>
          <w:szCs w:val="28"/>
          <w:rtl/>
        </w:rPr>
        <w:t>او</w:t>
      </w:r>
      <w:r>
        <w:rPr>
          <w:rFonts w:ascii="Tahoma" w:hAnsi="Tahoma" w:cs="Arabic Transparent"/>
          <w:sz w:val="28"/>
          <w:szCs w:val="28"/>
        </w:rPr>
        <w:t xml:space="preserve"> </w:t>
      </w:r>
      <w:r>
        <w:rPr>
          <w:rFonts w:ascii="Arabic Transparent" w:hAnsi="Tahoma" w:cs="Arabic Transparent" w:hint="cs"/>
          <w:sz w:val="28"/>
          <w:szCs w:val="28"/>
          <w:rtl/>
        </w:rPr>
        <w:t>خارج</w:t>
      </w:r>
      <w:r>
        <w:rPr>
          <w:rFonts w:ascii="Tahoma" w:hAnsi="Tahoma" w:cs="Arabic Transparent"/>
          <w:sz w:val="28"/>
          <w:szCs w:val="28"/>
        </w:rPr>
        <w:t xml:space="preserve"> </w:t>
      </w:r>
      <w:r>
        <w:rPr>
          <w:rFonts w:ascii="Arabic Transparent" w:hAnsi="Tahoma" w:cs="Arabic Transparent" w:hint="cs"/>
          <w:sz w:val="28"/>
          <w:szCs w:val="28"/>
          <w:rtl/>
        </w:rPr>
        <w:t>حدود</w:t>
      </w:r>
      <w:r>
        <w:rPr>
          <w:rFonts w:ascii="Tahoma" w:hAnsi="Tahoma" w:cs="Arabic Transparent"/>
          <w:sz w:val="28"/>
          <w:szCs w:val="28"/>
        </w:rPr>
        <w:t xml:space="preserve"> </w:t>
      </w:r>
      <w:r>
        <w:rPr>
          <w:rFonts w:ascii="Arabic Transparent" w:hAnsi="Tahoma" w:cs="Arabic Transparent" w:hint="cs"/>
          <w:sz w:val="28"/>
          <w:szCs w:val="28"/>
          <w:rtl/>
          <w:lang w:bidi="ar-KW"/>
        </w:rPr>
        <w:t xml:space="preserve">مكان البث ، ومن وسائل التعليم عن بعد هو الكمبيوتر بواسطة الاقراص المرنة </w:t>
      </w:r>
      <w:r>
        <w:rPr>
          <w:rFonts w:cs="Arabic Transparent"/>
          <w:sz w:val="28"/>
          <w:szCs w:val="28"/>
          <w:lang w:bidi="ar-KW"/>
        </w:rPr>
        <w:t xml:space="preserve">CD </w:t>
      </w:r>
      <w:r>
        <w:rPr>
          <w:rFonts w:cs="Arabic Transparent" w:hint="cs"/>
          <w:sz w:val="28"/>
          <w:szCs w:val="28"/>
          <w:rtl/>
          <w:lang w:bidi="ar-EG"/>
        </w:rPr>
        <w:t xml:space="preserve"> </w:t>
      </w:r>
      <w:r>
        <w:rPr>
          <w:rFonts w:ascii="Arabic Transparent" w:hAnsi="Tahoma" w:cs="Arabic Transparent" w:hint="cs"/>
          <w:sz w:val="28"/>
          <w:szCs w:val="28"/>
          <w:rtl/>
        </w:rPr>
        <w:t>(19) .</w:t>
      </w:r>
    </w:p>
    <w:p w:rsidR="0040335C" w:rsidRDefault="0040335C" w:rsidP="004E6AA7">
      <w:pPr>
        <w:ind w:left="26"/>
        <w:jc w:val="center"/>
        <w:rPr>
          <w:rFonts w:ascii="Calibri" w:hAnsi="Calibri" w:cs="Arabic Transparent" w:hint="cs"/>
          <w:sz w:val="28"/>
          <w:szCs w:val="28"/>
          <w:rtl/>
        </w:rPr>
      </w:pPr>
    </w:p>
    <w:p w:rsidR="0040335C" w:rsidRDefault="0040335C" w:rsidP="004E6AA7">
      <w:pPr>
        <w:ind w:left="26"/>
        <w:jc w:val="center"/>
        <w:rPr>
          <w:rFonts w:ascii="Arabic Transparent" w:hAnsi="Tahoma" w:cs="Arabic Transparent"/>
          <w:sz w:val="28"/>
          <w:szCs w:val="28"/>
        </w:rPr>
      </w:pPr>
      <w:r>
        <w:rPr>
          <w:rFonts w:ascii="Arabic Transparent" w:hAnsi="Tahoma" w:cs="Arabic Transparent" w:hint="cs"/>
          <w:b/>
          <w:bCs/>
          <w:sz w:val="28"/>
          <w:szCs w:val="28"/>
          <w:rtl/>
        </w:rPr>
        <w:t>و</w:t>
      </w:r>
      <w:r>
        <w:rPr>
          <w:rFonts w:ascii="Arabic Transparent" w:hAnsi="Tahoma" w:cs="Arabic Transparent" w:hint="cs"/>
          <w:sz w:val="28"/>
          <w:szCs w:val="28"/>
          <w:rtl/>
        </w:rPr>
        <w:t xml:space="preserve">يقوم التعليم عن بعد على عدم اشتراط الوجود المتزامن للمتعلم مع المعلم في الموقع نفسه. وبهذا يفقد كلا المعلم والمتعلم خبرة التعامل المباشر مع الطرف الآخر. ومن ثم تنشأ الضرورة لأن يقوم بين المعلم والمتعلم وسيط </w:t>
      </w:r>
      <w:r>
        <w:rPr>
          <w:rFonts w:ascii="Arabic Transparent" w:hAnsi="Tahoma" w:cs="Arabic Transparent" w:hint="cs"/>
          <w:sz w:val="28"/>
          <w:szCs w:val="28"/>
          <w:rtl/>
          <w:lang w:bidi="ar-EG"/>
        </w:rPr>
        <w:t>وهو الوسيلة التعليمية المناسبة ومنها</w:t>
      </w:r>
      <w:r>
        <w:rPr>
          <w:rFonts w:cs="Arabic Transparent" w:hint="cs"/>
          <w:sz w:val="28"/>
          <w:szCs w:val="28"/>
          <w:rtl/>
          <w:lang w:bidi="ar-KW"/>
        </w:rPr>
        <w:t xml:space="preserve"> </w:t>
      </w:r>
      <w:r>
        <w:rPr>
          <w:rFonts w:cs="Arabic Transparent" w:hint="cs"/>
          <w:sz w:val="28"/>
          <w:szCs w:val="28"/>
          <w:lang w:bidi="ar-KW"/>
        </w:rPr>
        <w:t xml:space="preserve"> </w:t>
      </w:r>
      <w:r>
        <w:rPr>
          <w:rFonts w:cs="Arabic Transparent"/>
          <w:sz w:val="28"/>
          <w:szCs w:val="28"/>
          <w:lang w:bidi="ar-KW"/>
        </w:rPr>
        <w:t xml:space="preserve">CD </w:t>
      </w:r>
      <w:r>
        <w:rPr>
          <w:rFonts w:cs="Arabic Transparent" w:hint="cs"/>
          <w:sz w:val="28"/>
          <w:szCs w:val="28"/>
          <w:rtl/>
          <w:lang w:bidi="ar-EG"/>
        </w:rPr>
        <w:t xml:space="preserve">(3) </w:t>
      </w:r>
      <w:r>
        <w:rPr>
          <w:rFonts w:ascii="Arabic Transparent" w:hAnsi="Tahoma" w:cs="Arabic Transparent" w:hint="cs"/>
          <w:sz w:val="28"/>
          <w:szCs w:val="28"/>
          <w:rtl/>
        </w:rPr>
        <w:t>(22) 0</w:t>
      </w:r>
    </w:p>
    <w:p w:rsidR="0040335C" w:rsidRDefault="0040335C" w:rsidP="004E6AA7">
      <w:pPr>
        <w:ind w:left="26" w:firstLine="26"/>
        <w:jc w:val="center"/>
        <w:rPr>
          <w:rFonts w:ascii="Arabic Transparent" w:hAnsi="Tahoma" w:cs="Arabic Transparent" w:hint="cs"/>
          <w:sz w:val="28"/>
          <w:szCs w:val="28"/>
          <w:rtl/>
        </w:rPr>
      </w:pPr>
      <w:r>
        <w:rPr>
          <w:rFonts w:ascii="Arabic Transparent" w:hAnsi="Tahoma" w:cs="Arabic Transparent" w:hint="cs"/>
          <w:sz w:val="28"/>
          <w:szCs w:val="28"/>
          <w:rtl/>
        </w:rPr>
        <w:t xml:space="preserve">ويتم إعداد برامج التعليم عن بعد بواسطة أساتذة متخصصون في المؤسسة التعليمية التي تقدم بحيث يناسب التعلم الذاتي من قبل المتعلم دون الاستعانة بالمعلم وغالباً ما تكون في صورة </w:t>
      </w:r>
      <w:r>
        <w:rPr>
          <w:rFonts w:cs="Arabic Transparent"/>
          <w:sz w:val="28"/>
          <w:szCs w:val="28"/>
          <w:lang w:bidi="ar-KW"/>
        </w:rPr>
        <w:t xml:space="preserve">CD </w:t>
      </w:r>
      <w:r>
        <w:rPr>
          <w:rFonts w:cs="Arabic Transparent" w:hint="cs"/>
          <w:sz w:val="28"/>
          <w:szCs w:val="28"/>
          <w:rtl/>
          <w:lang w:bidi="ar-EG"/>
        </w:rPr>
        <w:t xml:space="preserve"> تعليمية </w:t>
      </w:r>
      <w:r>
        <w:rPr>
          <w:rFonts w:ascii="Arabic Transparent" w:hAnsi="Tahoma" w:cs="Arabic Transparent" w:hint="cs"/>
          <w:sz w:val="28"/>
          <w:szCs w:val="28"/>
          <w:rtl/>
        </w:rPr>
        <w:t>، ويهيئ التعليم عن بعد نظام الاتصال المزدوج بين الطالب والمؤسسة التعليمية من خلال أساتذة ومرشدين حيث يطلب من المتعلم القيام ببعض الواجبات أو الأعمال ثم يقوم بإرسالها إلى المؤسسة التعليمية والتي بدورها ترد عليه ببعض التعليقات والإرشادات فيما يسمى بالتغذية الراجعة ، وقد يكون هذا الاتصال بين المتعلم والمؤسسة التعليمية من خلال التقنيات الحديثة كالفاكس أو البريد الإلكتروني أو من خلال الهاتف العادي ، وبناءً على هذا فإن المتعلم يقوم بتصويب الأخطاء والسير وفق الخطوات السليمة للبرنامج (8).</w:t>
      </w:r>
    </w:p>
    <w:p w:rsidR="0040335C" w:rsidRDefault="0040335C" w:rsidP="004E6AA7">
      <w:pPr>
        <w:ind w:left="26"/>
        <w:jc w:val="center"/>
        <w:rPr>
          <w:rFonts w:ascii="Arabic Transparent" w:hAnsi="Tahoma" w:cs="Arabic Transparent" w:hint="cs"/>
          <w:sz w:val="28"/>
          <w:szCs w:val="28"/>
          <w:rtl/>
        </w:rPr>
      </w:pPr>
    </w:p>
    <w:p w:rsidR="0040335C" w:rsidRDefault="0040335C" w:rsidP="004E6AA7">
      <w:pPr>
        <w:jc w:val="center"/>
        <w:rPr>
          <w:rFonts w:cs="Arabic Transparent" w:hint="cs"/>
          <w:sz w:val="28"/>
          <w:szCs w:val="28"/>
          <w:rtl/>
        </w:rPr>
      </w:pPr>
      <w:r>
        <w:rPr>
          <w:rFonts w:cs="Arabic Transparent" w:hint="cs"/>
          <w:sz w:val="28"/>
          <w:szCs w:val="28"/>
          <w:rtl/>
        </w:rPr>
        <w:lastRenderedPageBreak/>
        <w:t>وحيث يعتبر إعداد الطلاب للعمل فى مجال التدريس أولى مهام كليات التربية الرياضية ، والتربية العملية كمادة دراسية وتعتبر جوهر عمليات إعداد الطلاب مهنيا ، وذلك من خلال إكسابهم الخبرات اللازمة لتنمية مهاراتهم التدريسية للعمل بمهنة التدريس ، وإفساح المجال أمامهم لتطبيق النظريات التربوية لأساليب التدريس المختلفة التى درسوها فى المقررات الدراسية لمساعدتهم على تحمل المسئولية المهنية مستقبلاً ، حيث يعد المعلم أحد الأسس الرئيسية لتحقيق الأهداف التربوية ، خاصة وأن طبيعة التدريس فى مجال التربية الرياضية تختلف عن تدريس باقى المواد الأخرى مما يستلزم توفير العديد من المهارات وأهمها المهارات الحركية والتدريسية وأساليب التدريس .</w:t>
      </w:r>
    </w:p>
    <w:p w:rsidR="0040335C" w:rsidRDefault="0040335C" w:rsidP="004E6AA7">
      <w:pPr>
        <w:ind w:firstLine="720"/>
        <w:jc w:val="center"/>
        <w:rPr>
          <w:rFonts w:cs="Arabic Transparent" w:hint="cs"/>
          <w:sz w:val="28"/>
          <w:szCs w:val="28"/>
          <w:rtl/>
        </w:rPr>
      </w:pPr>
    </w:p>
    <w:p w:rsidR="0040335C" w:rsidRDefault="0040335C" w:rsidP="004E6AA7">
      <w:pPr>
        <w:ind w:firstLine="720"/>
        <w:jc w:val="center"/>
        <w:rPr>
          <w:rFonts w:cs="Arabic Transparent" w:hint="cs"/>
          <w:sz w:val="28"/>
          <w:szCs w:val="28"/>
          <w:rtl/>
        </w:rPr>
      </w:pPr>
      <w:r>
        <w:rPr>
          <w:rFonts w:cs="Arabic Transparent" w:hint="cs"/>
          <w:sz w:val="28"/>
          <w:szCs w:val="28"/>
          <w:rtl/>
        </w:rPr>
        <w:t>كما أكدت نتائج الدراسات على أهمية البدء فى تطوير نظم وبرامج وأساليب إعداد المعلم لتنمية المهارات التدريسيه لديه ، وعلى كليات إعداد المعلمين الأخذ بأحدث الإتجاهات فى إعداد المعلمين ، حيث أن للتدريس وظيفة هامة بالنسبة لعملية التعلم ، لذا علينا أن نقوم بتدريب المعلمين قبل الخدمة حيث أن التعلم لا ينفصل عن التدريس (18 : 22) .</w:t>
      </w:r>
    </w:p>
    <w:p w:rsidR="0040335C" w:rsidRDefault="0040335C" w:rsidP="004E6AA7">
      <w:pPr>
        <w:jc w:val="center"/>
        <w:rPr>
          <w:rFonts w:cs="Arabic Transparent" w:hint="cs"/>
          <w:sz w:val="28"/>
          <w:szCs w:val="28"/>
          <w:rtl/>
        </w:rPr>
      </w:pPr>
    </w:p>
    <w:p w:rsidR="0040335C" w:rsidRDefault="0040335C" w:rsidP="004E6AA7">
      <w:pPr>
        <w:jc w:val="center"/>
        <w:rPr>
          <w:rFonts w:cs="Arabic Transparent" w:hint="cs"/>
          <w:sz w:val="28"/>
          <w:szCs w:val="28"/>
          <w:rtl/>
        </w:rPr>
      </w:pPr>
      <w:r>
        <w:rPr>
          <w:rFonts w:cs="Arabic Transparent" w:hint="cs"/>
          <w:sz w:val="28"/>
          <w:szCs w:val="28"/>
          <w:rtl/>
        </w:rPr>
        <w:t>ويرى الباحث ان التربية العملية ( التدريب الميدانى ) من المواد الهامة لإعداد الطلاب المعلمين ليصبحوا معلمى المستقبل ، فهم الخبرة العملية والبوتقة التى تنصهر فيها المعارف والمعلومات الأكاديمية التى حصل عليها الطالب خلال دراستهم بالكلية ، وهى المادة الوحيدة التى تتيح للطالب ممارسة التدريس بشكل عملى قبل التخرج ، لذا فانه ولابد من إعداد الطلاب إعدادا جيدا قبل ممارستهم لمهنة التدريس بعد التخرج ، وأن أساليب التدريس المهارات التدريسية وادارة الوقت لدرس التربية الرياضية واستخدام العروض الرياضية فى الاحماء والختام من الضرورة بمكان لإعداد المعلم ، والتى تهدف إليها التربية العملية ، حيث يمثل التدريس فى التربية الرياضية عملية متشعبة تتطلب مهارات عديدة لتحقيق الهدف منها وتعد من أهم ملامح التربية المعاصرة .</w:t>
      </w:r>
    </w:p>
    <w:p w:rsidR="0040335C" w:rsidRDefault="0040335C" w:rsidP="004E6AA7">
      <w:pPr>
        <w:jc w:val="center"/>
        <w:rPr>
          <w:rFonts w:cs="Arabic Transparent" w:hint="cs"/>
          <w:sz w:val="28"/>
          <w:szCs w:val="28"/>
          <w:rtl/>
        </w:rPr>
      </w:pPr>
    </w:p>
    <w:p w:rsidR="0040335C" w:rsidRDefault="0040335C" w:rsidP="004E6AA7">
      <w:pPr>
        <w:jc w:val="center"/>
        <w:rPr>
          <w:rFonts w:cs="Arabic Transparent" w:hint="cs"/>
          <w:sz w:val="28"/>
          <w:szCs w:val="28"/>
          <w:rtl/>
        </w:rPr>
      </w:pPr>
      <w:r>
        <w:rPr>
          <w:rFonts w:cs="Arabic Transparent" w:hint="cs"/>
          <w:sz w:val="28"/>
          <w:szCs w:val="28"/>
          <w:rtl/>
        </w:rPr>
        <w:t xml:space="preserve">كما يتوقف نجاح معلم التربية الرياضية على مدى إعداده قبل التخرج ، ولذا فإن التربية العملية تتيح الفرص لإكتساب الكفايات الأدائية للطلاب المعلمين ، وتعد التربية العملية أحد أهم مقررات إعداد المدرسين ، فهى بمثابة التتويج النهائى لكافة الجهود الأكاديمية النظرية والتطبيقية التى يتلقاها الطالب المعلم أثناء دراسته فى سبيل تأهيله لمهنة التدريس ، كما تأتى فى مقدمة العناصر التى يشتمل عليها أى برنامج لإعداد المعلمين قبل الخدمة </w:t>
      </w:r>
      <w:r>
        <w:rPr>
          <w:rFonts w:cs="Arabic Transparent"/>
          <w:sz w:val="28"/>
          <w:szCs w:val="28"/>
        </w:rPr>
        <w:t>Pre - Service</w:t>
      </w:r>
      <w:r>
        <w:rPr>
          <w:rFonts w:cs="Arabic Transparent" w:hint="cs"/>
          <w:sz w:val="28"/>
          <w:szCs w:val="28"/>
          <w:rtl/>
        </w:rPr>
        <w:t xml:space="preserve"> ، وتشتمل عليها أيضا برامج كثيرة لتدريب المعلمين فى أثناء الخدمة </w:t>
      </w:r>
      <w:r>
        <w:rPr>
          <w:rFonts w:cs="Arabic Transparent"/>
          <w:sz w:val="28"/>
          <w:szCs w:val="28"/>
        </w:rPr>
        <w:t xml:space="preserve">In – Service </w:t>
      </w:r>
      <w:r>
        <w:rPr>
          <w:rFonts w:cs="Arabic Transparent" w:hint="cs"/>
          <w:sz w:val="28"/>
          <w:szCs w:val="28"/>
          <w:rtl/>
        </w:rPr>
        <w:t xml:space="preserve">  حيث أن هناك ضرورة لإعادة النظر بشكل مستمر فى تأهيل المعلمين وتدريبهم بما يتناسب والتغيرات الجديدة ، وبما يمكنهم من التعامل مع ما أفرزته الثورة العلمية التكنولوجية من وسائل وتقنيات ، وضرورة مسايرة العملية التربوية ومفاهيمها وأساليبها لتشمل ما يستجد ويستحدث (2 : 51) ، (5 : 200) ، (15 : 108) .</w:t>
      </w:r>
    </w:p>
    <w:p w:rsidR="0040335C" w:rsidRDefault="0040335C" w:rsidP="0040335C">
      <w:pPr>
        <w:jc w:val="lowKashida"/>
        <w:rPr>
          <w:rFonts w:cs="Arabic Transparent" w:hint="cs"/>
          <w:sz w:val="28"/>
          <w:szCs w:val="28"/>
          <w:rtl/>
        </w:rPr>
      </w:pPr>
    </w:p>
    <w:p w:rsidR="0040335C" w:rsidRDefault="0040335C" w:rsidP="0040335C">
      <w:pPr>
        <w:ind w:left="26"/>
        <w:jc w:val="lowKashida"/>
        <w:rPr>
          <w:rFonts w:ascii="Arabic Transparent" w:hAnsi="Tahoma" w:cs="Arabic Transparent" w:hint="cs"/>
          <w:sz w:val="28"/>
          <w:szCs w:val="28"/>
          <w:rtl/>
        </w:rPr>
      </w:pPr>
    </w:p>
    <w:p w:rsidR="0040335C" w:rsidRDefault="0040335C" w:rsidP="0040335C">
      <w:pPr>
        <w:jc w:val="lowKashida"/>
        <w:rPr>
          <w:rFonts w:ascii="Simplified Arabic" w:cs="Arabic Transparent" w:hint="cs"/>
          <w:b/>
          <w:bCs/>
          <w:sz w:val="28"/>
          <w:szCs w:val="28"/>
          <w:rtl/>
        </w:rPr>
      </w:pPr>
      <w:r>
        <w:rPr>
          <w:rFonts w:ascii="Simplified Arabic" w:cs="Arabic Transparent" w:hint="cs"/>
          <w:b/>
          <w:bCs/>
          <w:sz w:val="28"/>
          <w:szCs w:val="28"/>
          <w:rtl/>
        </w:rPr>
        <w:t>أهداف البحث :</w:t>
      </w:r>
    </w:p>
    <w:p w:rsidR="0040335C" w:rsidRDefault="0040335C" w:rsidP="0040335C">
      <w:pPr>
        <w:jc w:val="lowKashida"/>
        <w:rPr>
          <w:rFonts w:ascii="Simplified Arabic" w:hAnsi="Symbol" w:cs="Arabic Transparent" w:hint="cs"/>
          <w:sz w:val="28"/>
          <w:szCs w:val="28"/>
          <w:rtl/>
        </w:rPr>
      </w:pPr>
      <w:r>
        <w:rPr>
          <w:rFonts w:ascii="Symbol" w:hAnsi="Symbol" w:cs="Arabic Transparent"/>
          <w:sz w:val="28"/>
          <w:szCs w:val="28"/>
        </w:rPr>
        <w:lastRenderedPageBreak/>
        <w:tab/>
      </w:r>
      <w:r>
        <w:rPr>
          <w:rFonts w:ascii="Symbol" w:hAnsi="Symbol" w:cs="Arabic Transparent" w:hint="cs"/>
          <w:sz w:val="28"/>
          <w:szCs w:val="28"/>
          <w:rtl/>
          <w:lang w:bidi="ar-EG"/>
        </w:rPr>
        <w:t xml:space="preserve">يهدف البحث الى التعرف على </w:t>
      </w:r>
      <w:r>
        <w:rPr>
          <w:rFonts w:ascii="Simplified Arabic" w:hAnsi="Symbol" w:cs="Arabic Transparent" w:hint="cs"/>
          <w:sz w:val="28"/>
          <w:szCs w:val="28"/>
          <w:rtl/>
        </w:rPr>
        <w:t>تأثير التعليم عن بعد على المستوى المعرفى والكفايات التدريسية للطالب المعلم ولتحقيق ذلك يجب تحقيق الاهداف الفرعية التالية :</w:t>
      </w:r>
    </w:p>
    <w:p w:rsidR="0040335C" w:rsidRDefault="0040335C" w:rsidP="0040335C">
      <w:pPr>
        <w:numPr>
          <w:ilvl w:val="0"/>
          <w:numId w:val="6"/>
        </w:numPr>
        <w:jc w:val="lowKashida"/>
        <w:rPr>
          <w:rFonts w:cs="Arabic Transparent" w:hint="cs"/>
          <w:sz w:val="28"/>
          <w:szCs w:val="28"/>
          <w:rtl/>
          <w:lang w:eastAsia="en-US"/>
        </w:rPr>
      </w:pPr>
      <w:r>
        <w:rPr>
          <w:rFonts w:cs="Arabic Transparent" w:hint="cs"/>
          <w:sz w:val="28"/>
          <w:szCs w:val="28"/>
          <w:rtl/>
          <w:lang w:eastAsia="en-US"/>
        </w:rPr>
        <w:t>التعرف على الفروق بين القياسين القبلى والبعدى  للمجموعة الضابطة فى (</w:t>
      </w:r>
      <w:r>
        <w:rPr>
          <w:rFonts w:cs="Arabic Transparent"/>
          <w:sz w:val="28"/>
          <w:szCs w:val="28"/>
          <w:lang w:eastAsia="en-US"/>
        </w:rPr>
        <w:sym w:font="Times New Roman" w:char="F020"/>
      </w:r>
      <w:r>
        <w:rPr>
          <w:rFonts w:cs="Arabic Transparent" w:hint="cs"/>
          <w:sz w:val="28"/>
          <w:szCs w:val="28"/>
          <w:rtl/>
          <w:lang w:eastAsia="en-US"/>
        </w:rPr>
        <w:t xml:space="preserve">طرق التدريس التربية الرياضية ، المهارات التدريسية فى التربية الرياضية ، كيفية إدارة وقت درس التربية الرياضية ، العروض الرياضى ) .  </w:t>
      </w:r>
    </w:p>
    <w:p w:rsidR="0040335C" w:rsidRDefault="0040335C" w:rsidP="0040335C">
      <w:pPr>
        <w:numPr>
          <w:ilvl w:val="0"/>
          <w:numId w:val="6"/>
        </w:numPr>
        <w:jc w:val="lowKashida"/>
        <w:rPr>
          <w:rFonts w:cs="Arabic Transparent" w:hint="cs"/>
          <w:sz w:val="28"/>
          <w:szCs w:val="28"/>
          <w:rtl/>
          <w:lang w:eastAsia="en-US"/>
        </w:rPr>
      </w:pPr>
      <w:r>
        <w:rPr>
          <w:rFonts w:cs="Arabic Transparent" w:hint="cs"/>
          <w:sz w:val="28"/>
          <w:szCs w:val="28"/>
          <w:rtl/>
          <w:lang w:eastAsia="en-US"/>
        </w:rPr>
        <w:t>التعرف على الفروق بين القياسين القبلى والبعدى  للمجموعة التجريبية فى (</w:t>
      </w:r>
      <w:r>
        <w:rPr>
          <w:rFonts w:cs="Arabic Transparent"/>
          <w:sz w:val="28"/>
          <w:szCs w:val="28"/>
          <w:lang w:eastAsia="en-US"/>
        </w:rPr>
        <w:sym w:font="Times New Roman" w:char="F020"/>
      </w:r>
      <w:r>
        <w:rPr>
          <w:rFonts w:cs="Arabic Transparent" w:hint="cs"/>
          <w:sz w:val="28"/>
          <w:szCs w:val="28"/>
          <w:rtl/>
          <w:lang w:eastAsia="en-US"/>
        </w:rPr>
        <w:t xml:space="preserve">طرق التدريس التربية الرياضية ، المهارات التدريسية فى التربية الرياضية ، كيفية إدارة وقت درس التربية الرياضية ، العروض الرياضية)  . </w:t>
      </w:r>
    </w:p>
    <w:p w:rsidR="0040335C" w:rsidRDefault="0040335C" w:rsidP="0040335C">
      <w:pPr>
        <w:numPr>
          <w:ilvl w:val="0"/>
          <w:numId w:val="6"/>
        </w:numPr>
        <w:jc w:val="lowKashida"/>
        <w:rPr>
          <w:rFonts w:cs="Arabic Transparent" w:hint="cs"/>
          <w:sz w:val="28"/>
          <w:szCs w:val="28"/>
          <w:rtl/>
          <w:lang w:eastAsia="en-US"/>
        </w:rPr>
      </w:pPr>
      <w:r>
        <w:rPr>
          <w:rFonts w:cs="Arabic Transparent" w:hint="cs"/>
          <w:sz w:val="28"/>
          <w:szCs w:val="28"/>
          <w:rtl/>
          <w:lang w:eastAsia="en-US"/>
        </w:rPr>
        <w:t>التعرف على الفروق بين القياسين البعديين للمجموعتين التجريبية والضابطة فى (</w:t>
      </w:r>
      <w:r>
        <w:rPr>
          <w:rFonts w:cs="Arabic Transparent"/>
          <w:sz w:val="28"/>
          <w:szCs w:val="28"/>
          <w:lang w:eastAsia="en-US"/>
        </w:rPr>
        <w:sym w:font="Times New Roman" w:char="F020"/>
      </w:r>
      <w:r>
        <w:rPr>
          <w:rFonts w:cs="Arabic Transparent" w:hint="cs"/>
          <w:sz w:val="28"/>
          <w:szCs w:val="28"/>
          <w:rtl/>
          <w:lang w:eastAsia="en-US"/>
        </w:rPr>
        <w:t xml:space="preserve">طرق التدريس التربية الرياضية ، المهارات التدريسية فى التربية الرياضية ، كيفية إدارة وقت درس التربية الرياضية ، العروض الرياضية) . </w:t>
      </w:r>
    </w:p>
    <w:p w:rsidR="0040335C" w:rsidRDefault="0040335C" w:rsidP="0040335C">
      <w:pPr>
        <w:numPr>
          <w:ilvl w:val="0"/>
          <w:numId w:val="6"/>
        </w:numPr>
        <w:jc w:val="lowKashida"/>
        <w:rPr>
          <w:rFonts w:cs="Arabic Transparent" w:hint="cs"/>
          <w:sz w:val="28"/>
          <w:szCs w:val="28"/>
          <w:rtl/>
        </w:rPr>
      </w:pPr>
      <w:r>
        <w:rPr>
          <w:rFonts w:cs="Arabic Transparent" w:hint="cs"/>
          <w:sz w:val="28"/>
          <w:szCs w:val="28"/>
          <w:rtl/>
          <w:lang w:eastAsia="en-US"/>
        </w:rPr>
        <w:t>التعرف على الفروق بين معدلات النسب المئوية للتغير بين القياسين البعديين للمجموعتين الضابطة والتجريبية فى (</w:t>
      </w:r>
      <w:r>
        <w:rPr>
          <w:rFonts w:cs="Arabic Transparent"/>
          <w:sz w:val="28"/>
          <w:szCs w:val="28"/>
          <w:lang w:eastAsia="en-US"/>
        </w:rPr>
        <w:sym w:font="Times New Roman" w:char="F020"/>
      </w:r>
      <w:r>
        <w:rPr>
          <w:rFonts w:cs="Arabic Transparent" w:hint="cs"/>
          <w:sz w:val="28"/>
          <w:szCs w:val="28"/>
          <w:rtl/>
          <w:lang w:eastAsia="en-US"/>
        </w:rPr>
        <w:t>طرق التدريس التربية الرياضية ، المهارات التدريسية فى التربية الرياضية ، كيفية إدارة وقت درس التربية الرياضية ، العروض الرياضية) .</w:t>
      </w:r>
    </w:p>
    <w:p w:rsidR="0040335C" w:rsidRDefault="0040335C" w:rsidP="0040335C">
      <w:pPr>
        <w:jc w:val="lowKashida"/>
        <w:rPr>
          <w:rFonts w:cs="Arabic Transparent" w:hint="cs"/>
          <w:sz w:val="28"/>
          <w:szCs w:val="28"/>
          <w:rtl/>
          <w:lang w:eastAsia="en-US"/>
        </w:rPr>
      </w:pPr>
    </w:p>
    <w:p w:rsidR="0040335C" w:rsidRDefault="0040335C" w:rsidP="0040335C">
      <w:pPr>
        <w:jc w:val="lowKashida"/>
        <w:rPr>
          <w:rFonts w:cs="Arabic Transparent" w:hint="cs"/>
          <w:b/>
          <w:bCs/>
          <w:sz w:val="28"/>
          <w:szCs w:val="28"/>
          <w:rtl/>
        </w:rPr>
      </w:pPr>
    </w:p>
    <w:p w:rsidR="0040335C" w:rsidRDefault="0040335C" w:rsidP="0040335C">
      <w:pPr>
        <w:jc w:val="lowKashida"/>
        <w:rPr>
          <w:rFonts w:cs="Arabic Transparent" w:hint="cs"/>
          <w:b/>
          <w:bCs/>
          <w:sz w:val="28"/>
          <w:szCs w:val="28"/>
          <w:rtl/>
        </w:rPr>
      </w:pPr>
      <w:r>
        <w:rPr>
          <w:rFonts w:cs="Arabic Transparent" w:hint="cs"/>
          <w:b/>
          <w:bCs/>
          <w:sz w:val="28"/>
          <w:szCs w:val="28"/>
          <w:rtl/>
        </w:rPr>
        <w:t>منهج البحث :</w:t>
      </w:r>
    </w:p>
    <w:p w:rsidR="0040335C" w:rsidRDefault="0040335C" w:rsidP="0040335C">
      <w:pPr>
        <w:jc w:val="lowKashida"/>
        <w:rPr>
          <w:rFonts w:cs="Arabic Transparent" w:hint="cs"/>
          <w:sz w:val="28"/>
          <w:szCs w:val="28"/>
          <w:rtl/>
        </w:rPr>
      </w:pPr>
      <w:r>
        <w:rPr>
          <w:rFonts w:cs="Arabic Transparent" w:hint="cs"/>
          <w:sz w:val="28"/>
          <w:szCs w:val="28"/>
          <w:rtl/>
        </w:rPr>
        <w:tab/>
        <w:t>استخدم الباحث المنهج التجريبى ذو التصميم التجريبى المجموعتين التجريبية والضابطة والقياسين القبلى والبعدى لمناسبة لطبيعة البحث 0</w:t>
      </w:r>
    </w:p>
    <w:p w:rsidR="0040335C" w:rsidRDefault="0040335C" w:rsidP="0040335C">
      <w:pPr>
        <w:jc w:val="lowKashida"/>
        <w:rPr>
          <w:rFonts w:cs="Arabic Transparent" w:hint="cs"/>
          <w:b/>
          <w:bCs/>
          <w:sz w:val="28"/>
          <w:szCs w:val="28"/>
          <w:rtl/>
        </w:rPr>
      </w:pPr>
    </w:p>
    <w:p w:rsidR="0040335C" w:rsidRDefault="0040335C" w:rsidP="0040335C">
      <w:pPr>
        <w:jc w:val="lowKashida"/>
        <w:rPr>
          <w:rFonts w:cs="Arabic Transparent" w:hint="cs"/>
          <w:b/>
          <w:bCs/>
          <w:sz w:val="28"/>
          <w:szCs w:val="28"/>
          <w:rtl/>
        </w:rPr>
      </w:pPr>
      <w:r>
        <w:rPr>
          <w:rFonts w:cs="Arabic Transparent" w:hint="cs"/>
          <w:b/>
          <w:bCs/>
          <w:sz w:val="28"/>
          <w:szCs w:val="28"/>
          <w:rtl/>
        </w:rPr>
        <w:t>عينة البحث :</w:t>
      </w:r>
    </w:p>
    <w:p w:rsidR="0040335C" w:rsidRDefault="0040335C" w:rsidP="0040335C">
      <w:pPr>
        <w:jc w:val="lowKashida"/>
        <w:rPr>
          <w:rFonts w:cs="Arabic Transparent" w:hint="cs"/>
          <w:sz w:val="28"/>
          <w:szCs w:val="28"/>
          <w:rtl/>
        </w:rPr>
      </w:pPr>
      <w:r>
        <w:rPr>
          <w:rFonts w:cs="Arabic Transparent" w:hint="cs"/>
          <w:sz w:val="28"/>
          <w:szCs w:val="28"/>
          <w:rtl/>
        </w:rPr>
        <w:tab/>
        <w:t>تم اختيار عينة البحث من طلاب الصف الثالث بكلية التربية الرياضية ببنها خلال الفصل الدراسى الاول لعام 2007/2008 وبلغ عددهم 185 طالب تم اختيار عدد (150) طالب بالطريقة العشوائية بنسبة 81.08% وذلك لإجراء الدراسات الاستطلاعية والأساسية وجدول (1) يوضح توصيف العينة .</w:t>
      </w:r>
    </w:p>
    <w:p w:rsidR="0040335C" w:rsidRDefault="0040335C" w:rsidP="0040335C">
      <w:pPr>
        <w:jc w:val="lowKashida"/>
        <w:rPr>
          <w:rFonts w:cs="Arabic Transparent" w:hint="cs"/>
          <w:sz w:val="28"/>
          <w:szCs w:val="28"/>
          <w:rtl/>
        </w:rPr>
      </w:pPr>
      <w:r>
        <w:rPr>
          <w:rFonts w:cs="Arabic Transparent" w:hint="cs"/>
          <w:sz w:val="28"/>
          <w:szCs w:val="28"/>
          <w:rtl/>
        </w:rPr>
        <w:t>:</w:t>
      </w:r>
    </w:p>
    <w:p w:rsidR="0040335C" w:rsidRDefault="0040335C" w:rsidP="0040335C">
      <w:pPr>
        <w:rPr>
          <w:rFonts w:cs="Arabic Transparent" w:hint="cs"/>
          <w:sz w:val="28"/>
          <w:szCs w:val="28"/>
          <w:rtl/>
        </w:rPr>
      </w:pPr>
    </w:p>
    <w:p w:rsidR="0040335C" w:rsidRDefault="0040335C" w:rsidP="0040335C">
      <w:pPr>
        <w:rPr>
          <w:rFonts w:ascii="Simplified Arabic" w:hAnsi="Symbol" w:cs="Arabic Transparent" w:hint="cs"/>
          <w:b/>
          <w:bCs/>
          <w:sz w:val="28"/>
          <w:szCs w:val="28"/>
          <w:rtl/>
        </w:rPr>
      </w:pPr>
      <w:r>
        <w:rPr>
          <w:rFonts w:ascii="Simplified Arabic" w:hAnsi="Symbol" w:cs="Arabic Transparent" w:hint="cs"/>
          <w:b/>
          <w:bCs/>
          <w:sz w:val="28"/>
          <w:szCs w:val="28"/>
          <w:rtl/>
        </w:rPr>
        <w:t>أدوات جمع البيانات :</w:t>
      </w:r>
    </w:p>
    <w:p w:rsidR="0040335C" w:rsidRDefault="0040335C" w:rsidP="0040335C">
      <w:pPr>
        <w:jc w:val="lowKashida"/>
        <w:rPr>
          <w:rFonts w:cs="Arabic Transparent" w:hint="cs"/>
          <w:sz w:val="28"/>
          <w:szCs w:val="28"/>
          <w:rtl/>
          <w:lang w:bidi="ar-EG"/>
        </w:rPr>
      </w:pPr>
      <w:r>
        <w:rPr>
          <w:rFonts w:ascii="Symbol" w:hAnsi="Symbol" w:cs="Arabic Transparent" w:hint="cs"/>
          <w:b/>
          <w:bCs/>
          <w:sz w:val="28"/>
          <w:szCs w:val="28"/>
          <w:rtl/>
          <w:lang w:bidi="ar-EG"/>
        </w:rPr>
        <w:t xml:space="preserve">أولاً : </w:t>
      </w:r>
      <w:r>
        <w:rPr>
          <w:rFonts w:ascii="Symbol" w:hAnsi="Symbol" w:cs="Arabic Transparent" w:hint="cs"/>
          <w:sz w:val="28"/>
          <w:szCs w:val="28"/>
          <w:rtl/>
          <w:lang w:bidi="ar-EG"/>
        </w:rPr>
        <w:t>مقياس معرفى لأ</w:t>
      </w:r>
      <w:r>
        <w:rPr>
          <w:rFonts w:ascii="Simplified Arabic" w:hAnsi="Symbol" w:cs="Arabic Transparent" w:hint="cs"/>
          <w:sz w:val="28"/>
          <w:szCs w:val="28"/>
          <w:rtl/>
        </w:rPr>
        <w:t xml:space="preserve">ساليب التدريس فى التربية الرياضية جمال الشناوى ، عبير ابو رحاب 2005 (4) مرفق (1) وقد قام الباحث بتعديل هذا المقياس وإعداده تقنينه ليتناسب مع طبيعة البحث </w:t>
      </w:r>
      <w:r>
        <w:rPr>
          <w:rFonts w:cs="Arabic Transparent" w:hint="cs"/>
          <w:sz w:val="28"/>
          <w:szCs w:val="28"/>
          <w:rtl/>
        </w:rPr>
        <w:t xml:space="preserve">، حيث تم </w:t>
      </w:r>
      <w:r>
        <w:rPr>
          <w:rFonts w:cs="Arabic Transparent" w:hint="cs"/>
          <w:sz w:val="28"/>
          <w:szCs w:val="28"/>
          <w:rtl/>
          <w:lang w:bidi="ar-EG"/>
        </w:rPr>
        <w:t xml:space="preserve">عرض محاور المقياس بصورته الأولى على الخبراء المتخصصين فى مجال الدراسة </w:t>
      </w:r>
      <w:r>
        <w:rPr>
          <w:rFonts w:cs="Arabic Transparent" w:hint="cs"/>
          <w:sz w:val="28"/>
          <w:szCs w:val="28"/>
          <w:rtl/>
        </w:rPr>
        <w:t>ويلغ عددهم (</w:t>
      </w:r>
      <w:r>
        <w:rPr>
          <w:rFonts w:cs="Arabic Transparent" w:hint="cs"/>
          <w:sz w:val="28"/>
          <w:szCs w:val="28"/>
          <w:rtl/>
          <w:lang w:bidi="ar-EG"/>
        </w:rPr>
        <w:t xml:space="preserve">10) </w:t>
      </w:r>
      <w:r>
        <w:rPr>
          <w:rFonts w:cs="Arabic Transparent" w:hint="cs"/>
          <w:sz w:val="28"/>
          <w:szCs w:val="28"/>
          <w:rtl/>
        </w:rPr>
        <w:lastRenderedPageBreak/>
        <w:t xml:space="preserve">خبراء ، بهدف </w:t>
      </w:r>
      <w:r>
        <w:rPr>
          <w:rFonts w:cs="Arabic Transparent" w:hint="cs"/>
          <w:sz w:val="28"/>
          <w:szCs w:val="28"/>
          <w:rtl/>
          <w:lang w:bidi="ar-EG"/>
        </w:rPr>
        <w:t>تحديد المحاور المن</w:t>
      </w:r>
      <w:r>
        <w:rPr>
          <w:rFonts w:cs="Arabic Transparent" w:hint="cs"/>
          <w:sz w:val="28"/>
          <w:szCs w:val="28"/>
          <w:rtl/>
        </w:rPr>
        <w:t xml:space="preserve">اسبة </w:t>
      </w:r>
      <w:r>
        <w:rPr>
          <w:rFonts w:cs="Arabic Transparent" w:hint="cs"/>
          <w:sz w:val="28"/>
          <w:szCs w:val="28"/>
          <w:rtl/>
          <w:lang w:bidi="ar-EG"/>
        </w:rPr>
        <w:t>، فى الفترة من</w:t>
      </w:r>
      <w:r>
        <w:rPr>
          <w:rFonts w:cs="Arabic Transparent" w:hint="cs"/>
          <w:sz w:val="28"/>
          <w:szCs w:val="28"/>
          <w:rtl/>
        </w:rPr>
        <w:t xml:space="preserve"> السبت</w:t>
      </w:r>
      <w:r>
        <w:rPr>
          <w:rFonts w:cs="Arabic Transparent" w:hint="cs"/>
          <w:sz w:val="28"/>
          <w:szCs w:val="28"/>
          <w:rtl/>
          <w:lang w:bidi="ar-EG"/>
        </w:rPr>
        <w:t xml:space="preserve"> </w:t>
      </w:r>
      <w:r>
        <w:rPr>
          <w:rFonts w:cs="Arabic Transparent" w:hint="cs"/>
          <w:sz w:val="28"/>
          <w:szCs w:val="28"/>
          <w:rtl/>
        </w:rPr>
        <w:t>5</w:t>
      </w:r>
      <w:r>
        <w:rPr>
          <w:rFonts w:cs="Arabic Transparent" w:hint="cs"/>
          <w:sz w:val="28"/>
          <w:szCs w:val="28"/>
          <w:rtl/>
          <w:lang w:bidi="ar-EG"/>
        </w:rPr>
        <w:t xml:space="preserve">/3/2007 إلى الخميس </w:t>
      </w:r>
      <w:r>
        <w:rPr>
          <w:rFonts w:cs="Arabic Transparent" w:hint="cs"/>
          <w:sz w:val="28"/>
          <w:szCs w:val="28"/>
          <w:rtl/>
        </w:rPr>
        <w:t>17</w:t>
      </w:r>
      <w:r>
        <w:rPr>
          <w:rFonts w:cs="Arabic Transparent" w:hint="cs"/>
          <w:sz w:val="28"/>
          <w:szCs w:val="28"/>
          <w:rtl/>
          <w:lang w:bidi="ar-EG"/>
        </w:rPr>
        <w:t>/</w:t>
      </w:r>
      <w:r>
        <w:rPr>
          <w:rFonts w:cs="Arabic Transparent" w:hint="cs"/>
          <w:sz w:val="28"/>
          <w:szCs w:val="28"/>
          <w:rtl/>
        </w:rPr>
        <w:t>3</w:t>
      </w:r>
      <w:r>
        <w:rPr>
          <w:rFonts w:cs="Arabic Transparent" w:hint="cs"/>
          <w:sz w:val="28"/>
          <w:szCs w:val="28"/>
          <w:rtl/>
          <w:lang w:bidi="ar-EG"/>
        </w:rPr>
        <w:t xml:space="preserve">/2007م مرفق (4) وقد اشترط الباحث فى الخبير أن يكون أستاذ دكتور فى مجال </w:t>
      </w:r>
      <w:r>
        <w:rPr>
          <w:rFonts w:cs="Arabic Transparent" w:hint="cs"/>
          <w:sz w:val="28"/>
          <w:szCs w:val="28"/>
          <w:rtl/>
        </w:rPr>
        <w:t>ا</w:t>
      </w:r>
      <w:r>
        <w:rPr>
          <w:rFonts w:cs="Arabic Transparent" w:hint="cs"/>
          <w:sz w:val="28"/>
          <w:szCs w:val="28"/>
          <w:rtl/>
          <w:lang w:bidi="ar-EG"/>
        </w:rPr>
        <w:t>لبحث وله خبرة فى الاختبارات المعرفية.</w:t>
      </w:r>
    </w:p>
    <w:p w:rsidR="0040335C" w:rsidRDefault="0040335C" w:rsidP="0040335C">
      <w:pPr>
        <w:jc w:val="center"/>
        <w:rPr>
          <w:rFonts w:cs="Arabic Transparent" w:hint="cs"/>
          <w:b/>
          <w:bCs/>
          <w:sz w:val="28"/>
          <w:szCs w:val="28"/>
          <w:rtl/>
          <w:lang w:bidi="ar-EG"/>
        </w:rPr>
      </w:pPr>
    </w:p>
    <w:p w:rsidR="0040335C" w:rsidRDefault="0040335C" w:rsidP="0040335C">
      <w:pPr>
        <w:jc w:val="center"/>
        <w:rPr>
          <w:rFonts w:cs="Arabic Transparent" w:hint="cs"/>
          <w:b/>
          <w:bCs/>
          <w:sz w:val="28"/>
          <w:szCs w:val="28"/>
          <w:rtl/>
          <w:lang w:bidi="ar-EG"/>
        </w:rPr>
      </w:pPr>
    </w:p>
    <w:p w:rsidR="0040335C" w:rsidRDefault="0040335C" w:rsidP="0040335C">
      <w:pPr>
        <w:jc w:val="center"/>
        <w:rPr>
          <w:rFonts w:cs="Arabic Transparent" w:hint="cs"/>
          <w:b/>
          <w:bCs/>
          <w:sz w:val="28"/>
          <w:szCs w:val="28"/>
          <w:rtl/>
          <w:lang w:bidi="ar-EG"/>
        </w:rPr>
      </w:pPr>
    </w:p>
    <w:p w:rsidR="0040335C" w:rsidRDefault="0040335C" w:rsidP="0040335C">
      <w:pPr>
        <w:jc w:val="center"/>
        <w:rPr>
          <w:rFonts w:cs="Arabic Transparent" w:hint="cs"/>
          <w:b/>
          <w:bCs/>
          <w:sz w:val="28"/>
          <w:szCs w:val="28"/>
          <w:rtl/>
          <w:lang w:bidi="ar-EG"/>
        </w:rPr>
      </w:pPr>
    </w:p>
    <w:p w:rsidR="0040335C" w:rsidRDefault="0040335C" w:rsidP="0040335C">
      <w:pPr>
        <w:jc w:val="center"/>
        <w:rPr>
          <w:rFonts w:cs="Arabic Transparent" w:hint="cs"/>
          <w:b/>
          <w:bCs/>
          <w:sz w:val="28"/>
          <w:szCs w:val="28"/>
          <w:rtl/>
          <w:lang w:bidi="ar-EG"/>
        </w:rPr>
      </w:pPr>
    </w:p>
    <w:p w:rsidR="0040335C" w:rsidRDefault="0040335C" w:rsidP="0040335C">
      <w:pPr>
        <w:jc w:val="center"/>
        <w:rPr>
          <w:rFonts w:cs="Arabic Transparent" w:hint="cs"/>
          <w:b/>
          <w:bCs/>
          <w:sz w:val="28"/>
          <w:szCs w:val="28"/>
          <w:rtl/>
          <w:lang w:bidi="ar-EG"/>
        </w:rPr>
      </w:pPr>
    </w:p>
    <w:p w:rsidR="0040335C" w:rsidRDefault="0040335C" w:rsidP="0040335C">
      <w:pPr>
        <w:jc w:val="center"/>
        <w:rPr>
          <w:rFonts w:cs="Arabic Transparent" w:hint="cs"/>
          <w:b/>
          <w:bCs/>
          <w:sz w:val="28"/>
          <w:szCs w:val="28"/>
          <w:rtl/>
          <w:lang w:bidi="ar-EG"/>
        </w:rPr>
      </w:pPr>
    </w:p>
    <w:p w:rsidR="0040335C" w:rsidRDefault="0040335C" w:rsidP="0040335C">
      <w:pPr>
        <w:jc w:val="center"/>
        <w:rPr>
          <w:rFonts w:cs="Arabic Transparent" w:hint="cs"/>
          <w:b/>
          <w:bCs/>
          <w:sz w:val="28"/>
          <w:szCs w:val="28"/>
          <w:rtl/>
          <w:lang w:bidi="ar-EG"/>
        </w:rPr>
      </w:pPr>
    </w:p>
    <w:p w:rsidR="0040335C" w:rsidRDefault="0040335C" w:rsidP="0040335C">
      <w:pPr>
        <w:jc w:val="center"/>
        <w:rPr>
          <w:rFonts w:cs="Arabic Transparent" w:hint="cs"/>
          <w:b/>
          <w:bCs/>
          <w:sz w:val="28"/>
          <w:szCs w:val="28"/>
          <w:rtl/>
          <w:lang w:bidi="ar-EG"/>
        </w:rPr>
      </w:pPr>
    </w:p>
    <w:p w:rsidR="0040335C" w:rsidRDefault="0040335C" w:rsidP="0040335C">
      <w:pPr>
        <w:jc w:val="center"/>
        <w:rPr>
          <w:rFonts w:cs="Arabic Transparent" w:hint="cs"/>
          <w:b/>
          <w:bCs/>
          <w:sz w:val="28"/>
          <w:szCs w:val="28"/>
          <w:rtl/>
          <w:lang w:bidi="ar-EG"/>
        </w:rPr>
      </w:pPr>
    </w:p>
    <w:p w:rsidR="0040335C" w:rsidRDefault="0040335C" w:rsidP="0040335C">
      <w:pPr>
        <w:rPr>
          <w:rFonts w:ascii="Simplified Arabic" w:hAnsi="Symbol" w:cs="Arabic Transparent" w:hint="cs"/>
          <w:sz w:val="28"/>
          <w:szCs w:val="28"/>
          <w:rtl/>
        </w:rPr>
      </w:pPr>
      <w:r>
        <w:rPr>
          <w:rFonts w:ascii="Symbol" w:hAnsi="Symbol" w:cs="Arabic Transparent" w:hint="cs"/>
          <w:b/>
          <w:bCs/>
          <w:sz w:val="28"/>
          <w:szCs w:val="28"/>
          <w:rtl/>
          <w:lang w:bidi="ar-EG"/>
        </w:rPr>
        <w:t>ثانياً :</w:t>
      </w:r>
      <w:r>
        <w:rPr>
          <w:rFonts w:ascii="Symbol" w:hAnsi="Symbol" w:cs="Arabic Transparent" w:hint="cs"/>
          <w:sz w:val="28"/>
          <w:szCs w:val="28"/>
          <w:rtl/>
          <w:lang w:bidi="ar-EG"/>
        </w:rPr>
        <w:t xml:space="preserve"> </w:t>
      </w:r>
      <w:r>
        <w:rPr>
          <w:rFonts w:ascii="Simplified Arabic" w:hAnsi="Symbol" w:cs="Arabic Transparent" w:hint="cs"/>
          <w:sz w:val="28"/>
          <w:szCs w:val="28"/>
          <w:rtl/>
        </w:rPr>
        <w:t>المهارات التدريسية فى التربية الرياضية شيماء صالح 2005</w:t>
      </w:r>
      <w:r>
        <w:rPr>
          <w:rFonts w:ascii="Simplified Arabic" w:hAnsi="Symbol" w:cs="Arabic Transparent" w:hint="cs"/>
          <w:sz w:val="28"/>
          <w:szCs w:val="28"/>
          <w:rtl/>
          <w:lang w:bidi="ar-EG"/>
        </w:rPr>
        <w:t xml:space="preserve"> </w:t>
      </w:r>
      <w:r>
        <w:rPr>
          <w:rFonts w:ascii="Simplified Arabic" w:hAnsi="Symbol" w:cs="Arabic Transparent" w:hint="cs"/>
          <w:sz w:val="28"/>
          <w:szCs w:val="28"/>
          <w:rtl/>
        </w:rPr>
        <w:t>(7) مرفق (3) .</w:t>
      </w:r>
    </w:p>
    <w:p w:rsidR="0040335C" w:rsidRDefault="0040335C" w:rsidP="0040335C">
      <w:pPr>
        <w:rPr>
          <w:rFonts w:ascii="Symbol" w:hAnsi="Symbol" w:cs="Arabic Transparent" w:hint="cs"/>
          <w:b/>
          <w:bCs/>
          <w:sz w:val="28"/>
          <w:szCs w:val="28"/>
          <w:rtl/>
          <w:lang w:bidi="ar-EG"/>
        </w:rPr>
      </w:pPr>
    </w:p>
    <w:p w:rsidR="0040335C" w:rsidRDefault="0040335C" w:rsidP="0040335C">
      <w:pPr>
        <w:rPr>
          <w:rFonts w:ascii="Simplified Arabic" w:hAnsi="Symbol" w:cs="Arabic Transparent" w:hint="cs"/>
          <w:sz w:val="28"/>
          <w:szCs w:val="28"/>
          <w:rtl/>
        </w:rPr>
      </w:pPr>
      <w:r>
        <w:rPr>
          <w:rFonts w:ascii="Symbol" w:hAnsi="Symbol" w:cs="Arabic Transparent" w:hint="cs"/>
          <w:b/>
          <w:bCs/>
          <w:sz w:val="28"/>
          <w:szCs w:val="28"/>
          <w:rtl/>
          <w:lang w:bidi="ar-EG"/>
        </w:rPr>
        <w:t>ثالثاً :</w:t>
      </w:r>
      <w:r>
        <w:rPr>
          <w:rFonts w:ascii="Symbol" w:hAnsi="Symbol" w:cs="Arabic Transparent" w:hint="cs"/>
          <w:sz w:val="28"/>
          <w:szCs w:val="28"/>
          <w:rtl/>
          <w:lang w:bidi="ar-EG"/>
        </w:rPr>
        <w:t xml:space="preserve"> </w:t>
      </w:r>
      <w:r>
        <w:rPr>
          <w:rFonts w:ascii="Simplified Arabic" w:hAnsi="Symbol" w:cs="Arabic Transparent" w:hint="cs"/>
          <w:sz w:val="28"/>
          <w:szCs w:val="28"/>
          <w:rtl/>
        </w:rPr>
        <w:t>إدارة وقت الدرس التربية الرياضية مجدى عامر 2005 (13) مرفق (4) .</w:t>
      </w:r>
    </w:p>
    <w:p w:rsidR="0040335C" w:rsidRDefault="0040335C" w:rsidP="0040335C">
      <w:pPr>
        <w:ind w:left="566" w:hanging="540"/>
        <w:jc w:val="lowKashida"/>
        <w:rPr>
          <w:rFonts w:cs="Arabic Transparent" w:hint="cs"/>
          <w:b/>
          <w:bCs/>
          <w:sz w:val="28"/>
          <w:szCs w:val="28"/>
          <w:rtl/>
        </w:rPr>
      </w:pPr>
    </w:p>
    <w:p w:rsidR="0040335C" w:rsidRDefault="0040335C" w:rsidP="0040335C">
      <w:pPr>
        <w:ind w:left="566" w:hanging="540"/>
        <w:jc w:val="lowKashida"/>
        <w:rPr>
          <w:rFonts w:cs="Arabic Transparent" w:hint="cs"/>
          <w:sz w:val="28"/>
          <w:szCs w:val="28"/>
          <w:rtl/>
        </w:rPr>
      </w:pPr>
      <w:r>
        <w:rPr>
          <w:rFonts w:cs="Arabic Transparent" w:hint="cs"/>
          <w:b/>
          <w:bCs/>
          <w:sz w:val="28"/>
          <w:szCs w:val="28"/>
          <w:rtl/>
        </w:rPr>
        <w:t xml:space="preserve">رابعاً : </w:t>
      </w:r>
      <w:r>
        <w:rPr>
          <w:rFonts w:cs="Arabic Transparent" w:hint="cs"/>
          <w:sz w:val="28"/>
          <w:szCs w:val="28"/>
          <w:rtl/>
        </w:rPr>
        <w:tab/>
        <w:t>تم قياس مستوى الأداء للعرض الرياضى بواسطة ثلاث محكمين من أعضاء هيئة التدريس بالكلية يسجل كل منهم درجة من (عشرة درجات) لكل طالب بما يتناسب والأداء لجملة العرض الرياضى ، يتم تسجيل متوسط درجات الحكام الثلاثة .</w:t>
      </w:r>
    </w:p>
    <w:p w:rsidR="0040335C" w:rsidRDefault="0040335C" w:rsidP="0040335C">
      <w:pPr>
        <w:rPr>
          <w:rFonts w:cs="Arabic Transparent" w:hint="cs"/>
          <w:b/>
          <w:bCs/>
          <w:sz w:val="28"/>
          <w:szCs w:val="28"/>
          <w:rtl/>
        </w:rPr>
      </w:pPr>
    </w:p>
    <w:p w:rsidR="0040335C" w:rsidRDefault="0040335C" w:rsidP="0040335C">
      <w:pPr>
        <w:rPr>
          <w:rFonts w:cs="Arabic Transparent" w:hint="cs"/>
          <w:b/>
          <w:bCs/>
          <w:sz w:val="28"/>
          <w:szCs w:val="28"/>
          <w:rtl/>
        </w:rPr>
      </w:pPr>
      <w:r>
        <w:rPr>
          <w:rFonts w:cs="Arabic Transparent" w:hint="cs"/>
          <w:b/>
          <w:bCs/>
          <w:sz w:val="28"/>
          <w:szCs w:val="28"/>
          <w:rtl/>
        </w:rPr>
        <w:t>الدراسة الأساسية :</w:t>
      </w:r>
    </w:p>
    <w:p w:rsidR="0040335C" w:rsidRDefault="0040335C" w:rsidP="0040335C">
      <w:pPr>
        <w:pStyle w:val="BodyText"/>
        <w:rPr>
          <w:rFonts w:cs="Arabic Transparent" w:hint="cs"/>
          <w:b w:val="0"/>
          <w:bCs w:val="0"/>
          <w:rtl/>
        </w:rPr>
      </w:pPr>
      <w:r>
        <w:rPr>
          <w:rFonts w:cs="Arabic Transparent" w:hint="cs"/>
          <w:b w:val="0"/>
          <w:bCs w:val="0"/>
          <w:rtl/>
        </w:rPr>
        <w:t>الهدف من الدراسة الأساسية :</w:t>
      </w:r>
    </w:p>
    <w:p w:rsidR="0040335C" w:rsidRDefault="0040335C" w:rsidP="008F0055">
      <w:pPr>
        <w:pStyle w:val="Heading1"/>
        <w:rPr>
          <w:rFonts w:cs="Arabic Transparent" w:hint="cs"/>
          <w:b/>
          <w:bCs/>
          <w:sz w:val="28"/>
          <w:szCs w:val="28"/>
          <w:rtl/>
        </w:rPr>
      </w:pPr>
      <w:r>
        <w:rPr>
          <w:rFonts w:cs="Arabic Transparent" w:hint="cs"/>
          <w:b/>
          <w:bCs/>
          <w:sz w:val="28"/>
          <w:szCs w:val="28"/>
          <w:rtl/>
        </w:rPr>
        <w:t xml:space="preserve">تهدف الدراسة الأساسية إلى التعرف على تأثير </w:t>
      </w:r>
      <w:r>
        <w:rPr>
          <w:rFonts w:cs="Arabic Transparent"/>
          <w:b/>
          <w:bCs/>
          <w:sz w:val="28"/>
          <w:szCs w:val="28"/>
        </w:rPr>
        <w:t>CD</w:t>
      </w:r>
      <w:r>
        <w:rPr>
          <w:rFonts w:cs="Arabic Transparent" w:hint="cs"/>
          <w:b/>
          <w:bCs/>
          <w:sz w:val="28"/>
          <w:szCs w:val="28"/>
          <w:rtl/>
        </w:rPr>
        <w:t xml:space="preserve"> التعليمية مقترحة معدة بتقنية الهيبرميديا على تعلم (</w:t>
      </w:r>
      <w:r>
        <w:rPr>
          <w:rFonts w:cs="Arabic Transparent"/>
          <w:b/>
          <w:bCs/>
          <w:sz w:val="28"/>
          <w:szCs w:val="28"/>
        </w:rPr>
        <w:sym w:font="Times New Roman" w:char="F020"/>
      </w:r>
      <w:r>
        <w:rPr>
          <w:rFonts w:cs="Arabic Transparent" w:hint="cs"/>
          <w:b/>
          <w:bCs/>
          <w:sz w:val="28"/>
          <w:szCs w:val="28"/>
          <w:rtl/>
        </w:rPr>
        <w:t>طرق التدريس التربية الرياضية ، المهارات التدريسية فى التربية الرياضية ، كيفية إدارة وقت درس التربية الرياضية ، العروض الرياضية ) لدى طلاب الفرقة الثالثة بكلية التربية الرياضية ببنها .</w:t>
      </w:r>
    </w:p>
    <w:p w:rsidR="0040335C" w:rsidRDefault="0040335C" w:rsidP="0040335C">
      <w:pPr>
        <w:rPr>
          <w:rFonts w:cs="Times New Roman" w:hint="cs"/>
          <w:sz w:val="24"/>
          <w:szCs w:val="24"/>
          <w:rtl/>
        </w:rPr>
      </w:pPr>
    </w:p>
    <w:p w:rsidR="0040335C" w:rsidRDefault="0040335C" w:rsidP="0040335C">
      <w:pPr>
        <w:jc w:val="lowKashida"/>
        <w:rPr>
          <w:rFonts w:cs="Arabic Transparent" w:hint="cs"/>
          <w:sz w:val="28"/>
          <w:szCs w:val="28"/>
          <w:rtl/>
        </w:rPr>
      </w:pPr>
    </w:p>
    <w:p w:rsidR="0040335C" w:rsidRDefault="0040335C" w:rsidP="0040335C">
      <w:pPr>
        <w:jc w:val="lowKashida"/>
        <w:rPr>
          <w:rFonts w:cs="Arabic Transparent" w:hint="cs"/>
          <w:sz w:val="28"/>
          <w:szCs w:val="28"/>
          <w:rtl/>
        </w:rPr>
      </w:pPr>
      <w:r>
        <w:rPr>
          <w:rFonts w:cs="Arabic Transparent" w:hint="cs"/>
          <w:sz w:val="28"/>
          <w:szCs w:val="28"/>
          <w:rtl/>
        </w:rPr>
        <w:lastRenderedPageBreak/>
        <w:tab/>
        <w:t>وقد أمكن للباحث من تحديد الخطوات الآتية :</w:t>
      </w:r>
    </w:p>
    <w:p w:rsidR="0040335C" w:rsidRDefault="0040335C" w:rsidP="0040335C">
      <w:pPr>
        <w:numPr>
          <w:ilvl w:val="0"/>
          <w:numId w:val="16"/>
        </w:numPr>
        <w:ind w:right="0"/>
        <w:jc w:val="center"/>
        <w:rPr>
          <w:rFonts w:cs="Arabic Transparent" w:hint="cs"/>
          <w:sz w:val="28"/>
          <w:szCs w:val="28"/>
          <w:rtl/>
        </w:rPr>
      </w:pPr>
      <w:r>
        <w:rPr>
          <w:rFonts w:cs="Arabic Transparent" w:hint="cs"/>
          <w:sz w:val="28"/>
          <w:szCs w:val="28"/>
          <w:rtl/>
        </w:rPr>
        <w:t>تم تحديد مدة تطبيق</w:t>
      </w:r>
      <w:r>
        <w:rPr>
          <w:rFonts w:cs="Arabic Transparent"/>
          <w:sz w:val="28"/>
          <w:szCs w:val="28"/>
        </w:rPr>
        <w:t xml:space="preserve">CD </w:t>
      </w:r>
      <w:r>
        <w:rPr>
          <w:rFonts w:cs="Arabic Transparent" w:hint="cs"/>
          <w:sz w:val="28"/>
          <w:szCs w:val="28"/>
          <w:rtl/>
          <w:lang w:bidi="ar-EG"/>
        </w:rPr>
        <w:t xml:space="preserve"> </w:t>
      </w:r>
      <w:r>
        <w:rPr>
          <w:rFonts w:cs="Arabic Transparent" w:hint="cs"/>
          <w:sz w:val="28"/>
          <w:szCs w:val="28"/>
          <w:rtl/>
        </w:rPr>
        <w:t>التعليمية ، للمجموعة التجريبية ، والاسلوب التقليدى  ( شرح المعلم ) للمجموعة الضابطة لمدة (8) أسبوع بواقع (2) درس تعليمى أسبوعيا لكل مجموعة .</w:t>
      </w:r>
    </w:p>
    <w:p w:rsidR="0040335C" w:rsidRDefault="0040335C" w:rsidP="0040335C">
      <w:pPr>
        <w:numPr>
          <w:ilvl w:val="0"/>
          <w:numId w:val="16"/>
        </w:numPr>
        <w:ind w:right="0"/>
        <w:jc w:val="lowKashida"/>
        <w:rPr>
          <w:rFonts w:cs="Arabic Transparent" w:hint="cs"/>
          <w:sz w:val="28"/>
          <w:szCs w:val="28"/>
          <w:rtl/>
        </w:rPr>
      </w:pPr>
      <w:r>
        <w:rPr>
          <w:rFonts w:cs="Arabic Transparent" w:hint="cs"/>
          <w:sz w:val="28"/>
          <w:szCs w:val="28"/>
          <w:rtl/>
        </w:rPr>
        <w:t>تم تحديد زمن تطبيق درس التربية الرياضية (45) دقيقة على أن يتم تطبيق أساليب التعلم من خلال النشاط التعليمى والتطبيقى .</w:t>
      </w:r>
    </w:p>
    <w:p w:rsidR="0040335C" w:rsidRDefault="0040335C" w:rsidP="0040335C">
      <w:pPr>
        <w:rPr>
          <w:rFonts w:ascii="Simplified Arabic" w:hAnsi="Symbol" w:cs="Arabic Transparent"/>
          <w:b/>
          <w:bCs/>
          <w:sz w:val="28"/>
          <w:szCs w:val="28"/>
        </w:rPr>
      </w:pPr>
    </w:p>
    <w:p w:rsidR="0040335C" w:rsidRDefault="0040335C" w:rsidP="0040335C">
      <w:pPr>
        <w:rPr>
          <w:rFonts w:cs="Arabic Transparent" w:hint="cs"/>
          <w:sz w:val="24"/>
          <w:szCs w:val="24"/>
          <w:rtl/>
          <w:lang w:bidi="ar-EG"/>
        </w:rPr>
      </w:pPr>
    </w:p>
    <w:p w:rsidR="0040335C" w:rsidRDefault="0040335C" w:rsidP="0040335C">
      <w:pPr>
        <w:jc w:val="lowKashida"/>
        <w:rPr>
          <w:rFonts w:cs="Arabic Transparent"/>
          <w:b/>
          <w:bCs/>
          <w:sz w:val="28"/>
          <w:szCs w:val="28"/>
        </w:rPr>
      </w:pPr>
      <w:r>
        <w:rPr>
          <w:rFonts w:cs="Arabic Transparent" w:hint="cs"/>
          <w:b/>
          <w:bCs/>
          <w:sz w:val="28"/>
          <w:szCs w:val="28"/>
          <w:rtl/>
        </w:rPr>
        <w:t>تطبيق التجربة :</w:t>
      </w:r>
    </w:p>
    <w:p w:rsidR="0040335C" w:rsidRDefault="0040335C" w:rsidP="0040335C">
      <w:pPr>
        <w:jc w:val="lowKashida"/>
        <w:rPr>
          <w:rFonts w:cs="Arabic Transparent" w:hint="cs"/>
          <w:sz w:val="28"/>
          <w:szCs w:val="28"/>
          <w:rtl/>
        </w:rPr>
      </w:pPr>
      <w:r>
        <w:rPr>
          <w:rFonts w:cs="Arabic Transparent" w:hint="cs"/>
          <w:sz w:val="28"/>
          <w:szCs w:val="28"/>
          <w:rtl/>
          <w:lang w:eastAsia="en-US"/>
        </w:rPr>
        <w:tab/>
        <w:t xml:space="preserve">قام الباحث بتنفيذ الدراسة الأساسية فى الفترة من 15/9 إلى 15/12/2007م </w:t>
      </w:r>
      <w:r>
        <w:rPr>
          <w:rFonts w:cs="Arabic Transparent" w:hint="cs"/>
          <w:sz w:val="28"/>
          <w:szCs w:val="28"/>
          <w:rtl/>
        </w:rPr>
        <w:t>وتم توزيع المتغيرات التجريبية على مجموعتي البحث كالتالى :</w:t>
      </w:r>
    </w:p>
    <w:p w:rsidR="0040335C" w:rsidRDefault="0040335C" w:rsidP="0040335C">
      <w:pPr>
        <w:ind w:left="2013" w:hanging="2013"/>
        <w:jc w:val="lowKashida"/>
        <w:rPr>
          <w:rFonts w:cs="Arabic Transparent" w:hint="cs"/>
          <w:sz w:val="24"/>
          <w:szCs w:val="28"/>
          <w:rtl/>
          <w:lang w:eastAsia="en-US"/>
        </w:rPr>
      </w:pPr>
      <w:r>
        <w:rPr>
          <w:rFonts w:cs="Arabic Transparent" w:hint="cs"/>
          <w:b/>
          <w:bCs/>
          <w:szCs w:val="28"/>
          <w:rtl/>
          <w:lang w:eastAsia="en-US"/>
        </w:rPr>
        <w:t>المجموعة التجريبية</w:t>
      </w:r>
      <w:r>
        <w:rPr>
          <w:rFonts w:cs="Arabic Transparent" w:hint="cs"/>
          <w:szCs w:val="28"/>
          <w:rtl/>
          <w:lang w:eastAsia="en-US"/>
        </w:rPr>
        <w:t xml:space="preserve"> : طبق عليها التدريس باستخدام </w:t>
      </w:r>
      <w:r>
        <w:rPr>
          <w:rFonts w:cs="Arabic Transparent"/>
          <w:sz w:val="28"/>
          <w:szCs w:val="28"/>
          <w:lang w:bidi="ar-EG"/>
        </w:rPr>
        <w:t>CD</w:t>
      </w:r>
      <w:r>
        <w:rPr>
          <w:rFonts w:cs="Arabic Transparent" w:hint="cs"/>
          <w:sz w:val="28"/>
          <w:szCs w:val="28"/>
          <w:rtl/>
          <w:lang w:bidi="ar-EG"/>
        </w:rPr>
        <w:t xml:space="preserve"> </w:t>
      </w:r>
      <w:r>
        <w:rPr>
          <w:rFonts w:cs="Arabic Transparent" w:hint="cs"/>
          <w:sz w:val="28"/>
          <w:szCs w:val="28"/>
          <w:rtl/>
          <w:lang w:val="fr-FR"/>
        </w:rPr>
        <w:t>التعليمية</w:t>
      </w:r>
      <w:r>
        <w:rPr>
          <w:rFonts w:cs="Arabic Transparent" w:hint="cs"/>
          <w:sz w:val="28"/>
          <w:szCs w:val="28"/>
          <w:rtl/>
          <w:lang w:bidi="ar-EG"/>
        </w:rPr>
        <w:t xml:space="preserve"> </w:t>
      </w:r>
      <w:r>
        <w:rPr>
          <w:rFonts w:cs="Arabic Transparent" w:hint="cs"/>
          <w:szCs w:val="28"/>
          <w:rtl/>
          <w:lang w:eastAsia="en-US"/>
        </w:rPr>
        <w:t>بأسلوب الهيبرميديا ملحق  وعددها (50) طالباً ، تم تقسيمهم الى مجموعتين بواقع عدد (25) طالبا لكل مجموعة تخرج المجموعة الاولى للتربية العملية يوم الاحد فى المدارس الابتدائية والمجموعة الثانية يوم الاربعاء لنفس المدارس .</w:t>
      </w:r>
    </w:p>
    <w:p w:rsidR="0040335C" w:rsidRDefault="0040335C" w:rsidP="0040335C">
      <w:pPr>
        <w:ind w:left="2013" w:hanging="2013"/>
        <w:jc w:val="lowKashida"/>
        <w:rPr>
          <w:rFonts w:cs="Arabic Transparent" w:hint="cs"/>
          <w:szCs w:val="28"/>
          <w:rtl/>
          <w:lang w:eastAsia="en-US"/>
        </w:rPr>
      </w:pPr>
      <w:r>
        <w:rPr>
          <w:rFonts w:cs="Arabic Transparent" w:hint="cs"/>
          <w:b/>
          <w:bCs/>
          <w:szCs w:val="28"/>
          <w:rtl/>
          <w:lang w:eastAsia="en-US"/>
        </w:rPr>
        <w:t>المجموعة الضابطة</w:t>
      </w:r>
      <w:r>
        <w:rPr>
          <w:rFonts w:cs="Arabic Transparent" w:hint="cs"/>
          <w:szCs w:val="28"/>
          <w:rtl/>
          <w:lang w:eastAsia="en-US"/>
        </w:rPr>
        <w:t xml:space="preserve"> : طبق عليها التدريس بالأسلوب التقليدى ( شرح المعلم ) وعددها (50) طالباً تم تقسيمهم الى مجموعتين بواقع عدد (25) طالبا لكل مجموعة تخرج المجموعة الاولى للتربية العملية يوم الاحد فى نفس مدارس المجموعة الاولى للمجموعة التجريبية والمجموعة الثانية يوم الاربعاء فى نفس مدارس المجموعة الاولى للمجموعة التجريبية .</w:t>
      </w:r>
    </w:p>
    <w:p w:rsidR="0040335C" w:rsidRDefault="0040335C" w:rsidP="0040335C">
      <w:pPr>
        <w:jc w:val="lowKashida"/>
        <w:rPr>
          <w:rFonts w:cs="Arabic Transparent" w:hint="cs"/>
          <w:b/>
          <w:bCs/>
          <w:sz w:val="28"/>
          <w:szCs w:val="28"/>
          <w:rtl/>
        </w:rPr>
      </w:pPr>
      <w:r>
        <w:rPr>
          <w:rFonts w:cs="Arabic Transparent" w:hint="cs"/>
          <w:b/>
          <w:bCs/>
          <w:sz w:val="28"/>
          <w:szCs w:val="28"/>
          <w:rtl/>
        </w:rPr>
        <w:t>القياس البعدي :</w:t>
      </w:r>
    </w:p>
    <w:p w:rsidR="0040335C" w:rsidRDefault="0040335C" w:rsidP="0040335C">
      <w:pPr>
        <w:ind w:firstLine="720"/>
        <w:jc w:val="lowKashida"/>
        <w:rPr>
          <w:rFonts w:cs="Arabic Transparent" w:hint="cs"/>
          <w:sz w:val="28"/>
          <w:szCs w:val="28"/>
          <w:rtl/>
          <w:lang w:eastAsia="en-US"/>
        </w:rPr>
      </w:pPr>
      <w:r>
        <w:rPr>
          <w:rFonts w:cs="Arabic Transparent" w:hint="cs"/>
          <w:sz w:val="28"/>
          <w:szCs w:val="28"/>
          <w:rtl/>
          <w:lang w:eastAsia="en-US"/>
        </w:rPr>
        <w:t>تم إجراء القياس البعدي للمجموعات الضابطة ، التجريبية في الفترة من  16/12 إلى 17/12/2007م لمقاييس (</w:t>
      </w:r>
      <w:r>
        <w:rPr>
          <w:rFonts w:cs="Arabic Transparent"/>
          <w:sz w:val="28"/>
          <w:szCs w:val="28"/>
          <w:lang w:eastAsia="en-US"/>
        </w:rPr>
        <w:sym w:font="Times New Roman" w:char="F020"/>
      </w:r>
      <w:r>
        <w:rPr>
          <w:rFonts w:cs="Arabic Transparent" w:hint="cs"/>
          <w:sz w:val="28"/>
          <w:szCs w:val="28"/>
          <w:rtl/>
          <w:lang w:eastAsia="en-US"/>
        </w:rPr>
        <w:t>طرق التدريس التربية الرياضية ، المهارات التدريسية فى التربية الرياضية ، كيفية إدارة وقت درس التربية الرياضية ، العروض الرياضية) قيد البحث بنفس ترتيب القياس القبلي .</w:t>
      </w:r>
    </w:p>
    <w:p w:rsidR="0040335C" w:rsidRDefault="0040335C" w:rsidP="0040335C">
      <w:pPr>
        <w:pStyle w:val="BodyText"/>
        <w:bidi w:val="0"/>
        <w:rPr>
          <w:rFonts w:cs="Arabic Transparent" w:hint="cs"/>
          <w:rtl/>
          <w:lang w:eastAsia="en-US"/>
        </w:rPr>
      </w:pPr>
    </w:p>
    <w:p w:rsidR="0040335C" w:rsidRDefault="0040335C" w:rsidP="0040335C">
      <w:pPr>
        <w:pStyle w:val="BodyText"/>
        <w:rPr>
          <w:rFonts w:cs="Arabic Transparent" w:hint="cs"/>
          <w:b w:val="0"/>
          <w:bCs w:val="0"/>
          <w:rtl/>
        </w:rPr>
      </w:pPr>
      <w:r>
        <w:rPr>
          <w:rFonts w:cs="Arabic Transparent" w:hint="cs"/>
          <w:b w:val="0"/>
          <w:bCs w:val="0"/>
          <w:rtl/>
        </w:rPr>
        <w:t>المعالجات الإحصائية :</w:t>
      </w:r>
    </w:p>
    <w:p w:rsidR="0040335C" w:rsidRDefault="0040335C" w:rsidP="0040335C">
      <w:pPr>
        <w:jc w:val="lowKashida"/>
        <w:rPr>
          <w:rFonts w:cs="Arabic Transparent" w:hint="cs"/>
          <w:sz w:val="28"/>
          <w:szCs w:val="28"/>
          <w:rtl/>
          <w:lang w:eastAsia="en-US"/>
        </w:rPr>
      </w:pPr>
      <w:r>
        <w:rPr>
          <w:rFonts w:cs="Arabic Transparent" w:hint="cs"/>
          <w:sz w:val="28"/>
          <w:szCs w:val="28"/>
          <w:rtl/>
          <w:lang w:eastAsia="en-US"/>
        </w:rPr>
        <w:tab/>
        <w:t xml:space="preserve">استخدم الباحث حزمة البرامج الإحصائية للعلوم الاجتماعية </w:t>
      </w:r>
      <w:r>
        <w:rPr>
          <w:rFonts w:cs="Arabic Transparent"/>
          <w:sz w:val="28"/>
          <w:szCs w:val="28"/>
          <w:lang w:eastAsia="en-US"/>
        </w:rPr>
        <w:t>SPSS</w:t>
      </w:r>
      <w:r>
        <w:rPr>
          <w:rFonts w:cs="Arabic Transparent" w:hint="cs"/>
          <w:sz w:val="28"/>
          <w:szCs w:val="28"/>
          <w:rtl/>
          <w:lang w:eastAsia="en-US"/>
        </w:rPr>
        <w:t xml:space="preserve"> واختار معامل ارتباط بيرسون لإيجاد الثبات ، واختبار (ت) لإيجاد الصدق ، وبيان الفروق بين القياسات القبلية لتكافؤ المجموعتين والقياسات القبلية والبعدية لكل مجموعة على حدا ، والفروق بين القياسات البعدية للمجموعتين فى الاختبارات قيد البحث ، ونسبة التحسن 0      </w:t>
      </w:r>
    </w:p>
    <w:p w:rsidR="0040335C" w:rsidRDefault="0040335C" w:rsidP="0040335C">
      <w:pPr>
        <w:rPr>
          <w:rFonts w:cs="Arabic Transparent" w:hint="cs"/>
          <w:sz w:val="24"/>
          <w:szCs w:val="24"/>
          <w:rtl/>
        </w:rPr>
      </w:pPr>
    </w:p>
    <w:p w:rsidR="0040335C" w:rsidRDefault="0040335C" w:rsidP="0040335C">
      <w:pPr>
        <w:bidi w:val="0"/>
        <w:rPr>
          <w:rFonts w:cs="Arabic Transparent"/>
          <w:b/>
          <w:bCs/>
          <w:sz w:val="28"/>
          <w:szCs w:val="28"/>
          <w:rtl/>
          <w:lang w:bidi="ar-EG"/>
        </w:rPr>
        <w:sectPr w:rsidR="0040335C">
          <w:pgSz w:w="16838" w:h="11906" w:orient="landscape"/>
          <w:pgMar w:top="1797" w:right="1440" w:bottom="1797" w:left="1440" w:header="709" w:footer="709" w:gutter="0"/>
          <w:pgNumType w:fmt="numberInDash"/>
          <w:cols w:space="720"/>
          <w:bidi/>
          <w:rtlGutter/>
        </w:sectPr>
      </w:pPr>
    </w:p>
    <w:p w:rsidR="0040335C" w:rsidRDefault="0040335C" w:rsidP="0040335C">
      <w:pPr>
        <w:jc w:val="lowKashida"/>
        <w:rPr>
          <w:rFonts w:cs="Arabic Transparent" w:hint="cs"/>
          <w:sz w:val="28"/>
          <w:szCs w:val="28"/>
          <w:rtl/>
          <w:lang w:bidi="ar-EG"/>
        </w:rPr>
      </w:pPr>
    </w:p>
    <w:p w:rsidR="0040335C" w:rsidRDefault="0040335C" w:rsidP="0040335C">
      <w:pPr>
        <w:pStyle w:val="Heading1"/>
        <w:jc w:val="lowKashida"/>
        <w:rPr>
          <w:rFonts w:cs="Arabic Transparent" w:hint="cs"/>
          <w:sz w:val="28"/>
          <w:szCs w:val="28"/>
          <w:rtl/>
          <w:lang w:bidi="ar-EG"/>
        </w:rPr>
      </w:pPr>
      <w:r>
        <w:rPr>
          <w:rFonts w:cs="Arabic Transparent" w:hint="cs"/>
          <w:sz w:val="28"/>
          <w:szCs w:val="28"/>
          <w:rtl/>
        </w:rPr>
        <w:t>الاستخلاصات :</w:t>
      </w:r>
    </w:p>
    <w:p w:rsidR="0040335C" w:rsidRDefault="0040335C" w:rsidP="0040335C">
      <w:pPr>
        <w:ind w:left="17"/>
        <w:jc w:val="lowKashida"/>
        <w:rPr>
          <w:rFonts w:ascii="Tahoma" w:hAnsi="Tahoma" w:cs="Arabic Transparent" w:hint="cs"/>
          <w:sz w:val="28"/>
          <w:szCs w:val="28"/>
          <w:rtl/>
          <w:lang w:eastAsia="en-US"/>
        </w:rPr>
      </w:pPr>
      <w:r>
        <w:rPr>
          <w:rFonts w:ascii="Tahoma" w:hAnsi="Tahoma" w:cs="Arabic Transparent" w:hint="cs"/>
          <w:sz w:val="28"/>
          <w:szCs w:val="28"/>
          <w:rtl/>
          <w:lang w:eastAsia="en-US"/>
        </w:rPr>
        <w:tab/>
        <w:t>فى ضوء مناقشة النتائج توصل الباحث إلى الاستخلاصات الآتية :-</w:t>
      </w:r>
    </w:p>
    <w:p w:rsidR="0040335C" w:rsidRDefault="0040335C" w:rsidP="0040335C">
      <w:pPr>
        <w:numPr>
          <w:ilvl w:val="0"/>
          <w:numId w:val="20"/>
        </w:numPr>
        <w:jc w:val="lowKashida"/>
        <w:rPr>
          <w:rFonts w:cs="Arabic Transparent" w:hint="cs"/>
          <w:sz w:val="28"/>
          <w:szCs w:val="28"/>
          <w:rtl/>
        </w:rPr>
      </w:pPr>
      <w:r>
        <w:rPr>
          <w:rFonts w:cs="Arabic Transparent" w:hint="cs"/>
          <w:sz w:val="28"/>
          <w:szCs w:val="28"/>
          <w:rtl/>
          <w:lang w:eastAsia="en-US"/>
        </w:rPr>
        <w:t>التعليم عن بعد باستخدام</w:t>
      </w:r>
      <w:r>
        <w:rPr>
          <w:rFonts w:cs="Arabic Transparent"/>
          <w:sz w:val="28"/>
          <w:szCs w:val="28"/>
          <w:lang w:eastAsia="en-US"/>
        </w:rPr>
        <w:t xml:space="preserve">CD </w:t>
      </w:r>
      <w:r>
        <w:rPr>
          <w:rFonts w:cs="Arabic Transparent" w:hint="cs"/>
          <w:sz w:val="28"/>
          <w:szCs w:val="28"/>
          <w:rtl/>
          <w:lang w:eastAsia="en-US" w:bidi="ar-EG"/>
        </w:rPr>
        <w:t xml:space="preserve"> التعليمية لها تأثير ايجابى على الكفايات التدريسية والمستوى المعرفى والتطبيقى للطالب المعلم والمتمثل فى </w:t>
      </w:r>
      <w:r>
        <w:rPr>
          <w:rFonts w:cs="Arabic Transparent" w:hint="cs"/>
          <w:sz w:val="28"/>
          <w:szCs w:val="28"/>
          <w:rtl/>
          <w:lang w:eastAsia="en-US"/>
        </w:rPr>
        <w:t>(</w:t>
      </w:r>
      <w:r>
        <w:rPr>
          <w:rFonts w:cs="Arabic Transparent"/>
          <w:sz w:val="28"/>
          <w:szCs w:val="28"/>
          <w:lang w:eastAsia="en-US"/>
        </w:rPr>
        <w:sym w:font="Times New Roman" w:char="F020"/>
      </w:r>
      <w:r>
        <w:rPr>
          <w:rFonts w:cs="Arabic Transparent" w:hint="cs"/>
          <w:sz w:val="28"/>
          <w:szCs w:val="28"/>
          <w:rtl/>
          <w:lang w:eastAsia="en-US"/>
        </w:rPr>
        <w:t>طرق التدريس التربية الرياضية ، المهارات التدريسية فى التربية الرياضية ، كيفية إدارة وقت درس التربية الرياضية ، العروض الرياضية) .</w:t>
      </w:r>
    </w:p>
    <w:p w:rsidR="0040335C" w:rsidRDefault="0040335C" w:rsidP="0040335C">
      <w:pPr>
        <w:numPr>
          <w:ilvl w:val="0"/>
          <w:numId w:val="20"/>
        </w:numPr>
        <w:jc w:val="lowKashida"/>
        <w:rPr>
          <w:rFonts w:cs="Arabic Transparent"/>
          <w:sz w:val="28"/>
          <w:szCs w:val="28"/>
        </w:rPr>
      </w:pPr>
      <w:r>
        <w:rPr>
          <w:rFonts w:cs="Arabic Transparent" w:hint="cs"/>
          <w:sz w:val="28"/>
          <w:szCs w:val="28"/>
          <w:rtl/>
          <w:lang w:eastAsia="en-US"/>
        </w:rPr>
        <w:t xml:space="preserve">تراوحت نسبة التحسن بين القياسين البعديين للمجموعتين الضابطة والتجريبية في </w:t>
      </w:r>
      <w:r>
        <w:rPr>
          <w:rFonts w:cs="Arabic Transparent"/>
          <w:sz w:val="28"/>
          <w:szCs w:val="28"/>
          <w:lang w:eastAsia="en-US"/>
        </w:rPr>
        <w:sym w:font="Times New Roman" w:char="F020"/>
      </w:r>
      <w:r>
        <w:rPr>
          <w:rFonts w:cs="Arabic Transparent" w:hint="cs"/>
          <w:sz w:val="28"/>
          <w:szCs w:val="28"/>
          <w:rtl/>
          <w:lang w:eastAsia="en-US"/>
        </w:rPr>
        <w:t>طرق التدريس التربية الرياضية ما بين (</w:t>
      </w:r>
      <w:r>
        <w:rPr>
          <w:rFonts w:cs="Arabic Transparent" w:hint="cs"/>
          <w:sz w:val="28"/>
          <w:szCs w:val="28"/>
          <w:rtl/>
        </w:rPr>
        <w:t>39.13% : 60.02%</w:t>
      </w:r>
      <w:r>
        <w:rPr>
          <w:rFonts w:cs="Arabic Transparent" w:hint="cs"/>
          <w:sz w:val="28"/>
          <w:szCs w:val="28"/>
          <w:rtl/>
          <w:lang w:eastAsia="en-US"/>
        </w:rPr>
        <w:t>) لصالح القياس البعدى للمجموعة التجريبية .</w:t>
      </w:r>
    </w:p>
    <w:p w:rsidR="0040335C" w:rsidRDefault="0040335C" w:rsidP="0040335C">
      <w:pPr>
        <w:numPr>
          <w:ilvl w:val="0"/>
          <w:numId w:val="20"/>
        </w:numPr>
        <w:jc w:val="lowKashida"/>
        <w:rPr>
          <w:rFonts w:cs="Arabic Transparent"/>
          <w:sz w:val="28"/>
          <w:szCs w:val="28"/>
        </w:rPr>
      </w:pPr>
      <w:r>
        <w:rPr>
          <w:rFonts w:cs="Arabic Transparent" w:hint="cs"/>
          <w:sz w:val="28"/>
          <w:szCs w:val="28"/>
          <w:rtl/>
          <w:lang w:eastAsia="en-US"/>
        </w:rPr>
        <w:t>تراوحت نسبة التحسن بين القياسين البعديين للمجموعتين الضابطة والتجريبية فى المهارات التدريسية فى التربية الرياضية ما بين (</w:t>
      </w:r>
      <w:r>
        <w:rPr>
          <w:rFonts w:cs="Arabic Transparent" w:hint="cs"/>
          <w:sz w:val="28"/>
          <w:szCs w:val="28"/>
          <w:rtl/>
        </w:rPr>
        <w:t xml:space="preserve">37.04% : 46.75% ) </w:t>
      </w:r>
      <w:r>
        <w:rPr>
          <w:rFonts w:cs="Arabic Transparent" w:hint="cs"/>
          <w:sz w:val="28"/>
          <w:szCs w:val="28"/>
          <w:rtl/>
          <w:lang w:eastAsia="en-US"/>
        </w:rPr>
        <w:t>لصالح القياس البعدى للمجموعة التجريبية .</w:t>
      </w:r>
    </w:p>
    <w:p w:rsidR="0040335C" w:rsidRDefault="0040335C" w:rsidP="0040335C">
      <w:pPr>
        <w:numPr>
          <w:ilvl w:val="0"/>
          <w:numId w:val="20"/>
        </w:numPr>
        <w:jc w:val="lowKashida"/>
        <w:rPr>
          <w:rFonts w:cs="Arabic Transparent"/>
          <w:sz w:val="28"/>
          <w:szCs w:val="28"/>
        </w:rPr>
      </w:pPr>
      <w:r>
        <w:rPr>
          <w:rFonts w:cs="Arabic Transparent" w:hint="cs"/>
          <w:sz w:val="28"/>
          <w:szCs w:val="28"/>
          <w:rtl/>
          <w:lang w:eastAsia="en-US"/>
        </w:rPr>
        <w:t xml:space="preserve">بلغت نسبة التحسن بين القياسين البعديين للمجموعتين الضابطة والتجريبية فى مقياس إدارة وقت درس التربية الرياضية بلغت نسبة التحسن ( </w:t>
      </w:r>
      <w:r>
        <w:rPr>
          <w:rFonts w:cs="Arabic Transparent" w:hint="cs"/>
          <w:sz w:val="28"/>
          <w:szCs w:val="28"/>
          <w:rtl/>
        </w:rPr>
        <w:t xml:space="preserve">48.01% ) </w:t>
      </w:r>
      <w:r>
        <w:rPr>
          <w:rFonts w:cs="Arabic Transparent" w:hint="cs"/>
          <w:sz w:val="28"/>
          <w:szCs w:val="28"/>
          <w:rtl/>
          <w:lang w:eastAsia="en-US"/>
        </w:rPr>
        <w:t>لصالح القياس البعدى للمجموعة التجريبية</w:t>
      </w:r>
      <w:r>
        <w:rPr>
          <w:rFonts w:cs="Arabic Transparent" w:hint="cs"/>
          <w:sz w:val="28"/>
          <w:szCs w:val="28"/>
          <w:rtl/>
        </w:rPr>
        <w:t xml:space="preserve"> .</w:t>
      </w:r>
    </w:p>
    <w:p w:rsidR="0040335C" w:rsidRDefault="0040335C" w:rsidP="0040335C">
      <w:pPr>
        <w:numPr>
          <w:ilvl w:val="0"/>
          <w:numId w:val="20"/>
        </w:numPr>
        <w:jc w:val="lowKashida"/>
        <w:rPr>
          <w:rFonts w:cs="Arabic Transparent"/>
          <w:sz w:val="28"/>
          <w:szCs w:val="28"/>
        </w:rPr>
      </w:pPr>
      <w:r>
        <w:rPr>
          <w:rFonts w:cs="Arabic Transparent" w:hint="cs"/>
          <w:sz w:val="28"/>
          <w:szCs w:val="28"/>
          <w:rtl/>
          <w:lang w:eastAsia="en-US"/>
        </w:rPr>
        <w:t xml:space="preserve">بلغت نسبة التحسن بين القياسين البعديين للمجموعتين الضابطة والتجريبية وبالنسبة للعروض الرياضية بلغت نسبة التحسن ( </w:t>
      </w:r>
      <w:r>
        <w:rPr>
          <w:rFonts w:cs="Arabic Transparent" w:hint="cs"/>
          <w:sz w:val="28"/>
          <w:szCs w:val="28"/>
          <w:rtl/>
        </w:rPr>
        <w:t xml:space="preserve">56.28% ) </w:t>
      </w:r>
      <w:r>
        <w:rPr>
          <w:rFonts w:cs="Arabic Transparent" w:hint="cs"/>
          <w:sz w:val="28"/>
          <w:szCs w:val="28"/>
          <w:rtl/>
          <w:lang w:eastAsia="en-US"/>
        </w:rPr>
        <w:t>لصالح القياس البعدى للمجموعة التجريبية .</w:t>
      </w:r>
    </w:p>
    <w:p w:rsidR="0040335C" w:rsidRDefault="0040335C" w:rsidP="0040335C">
      <w:pPr>
        <w:pStyle w:val="Heading1"/>
        <w:rPr>
          <w:rFonts w:cs="Arabic Transparent" w:hint="cs"/>
          <w:sz w:val="28"/>
          <w:szCs w:val="28"/>
          <w:rtl/>
        </w:rPr>
      </w:pPr>
    </w:p>
    <w:p w:rsidR="0040335C" w:rsidRDefault="0040335C" w:rsidP="0040335C">
      <w:pPr>
        <w:rPr>
          <w:rFonts w:cs="Arabic Transparent" w:hint="cs"/>
          <w:b/>
          <w:bCs/>
          <w:sz w:val="28"/>
          <w:szCs w:val="28"/>
          <w:rtl/>
          <w:lang w:bidi="ar-EG"/>
        </w:rPr>
      </w:pPr>
      <w:r>
        <w:rPr>
          <w:rFonts w:cs="Arabic Transparent" w:hint="cs"/>
          <w:b/>
          <w:bCs/>
          <w:sz w:val="28"/>
          <w:szCs w:val="28"/>
          <w:rtl/>
          <w:lang w:bidi="ar-EG"/>
        </w:rPr>
        <w:t>التوصيات :</w:t>
      </w:r>
    </w:p>
    <w:p w:rsidR="0040335C" w:rsidRDefault="0040335C" w:rsidP="0040335C">
      <w:pPr>
        <w:ind w:left="17"/>
        <w:jc w:val="lowKashida"/>
        <w:rPr>
          <w:rFonts w:ascii="Tahoma" w:hAnsi="Tahoma" w:cs="Arabic Transparent" w:hint="cs"/>
          <w:sz w:val="28"/>
          <w:szCs w:val="28"/>
          <w:rtl/>
          <w:lang w:eastAsia="en-US"/>
        </w:rPr>
      </w:pPr>
      <w:r>
        <w:rPr>
          <w:rFonts w:ascii="Tahoma" w:hAnsi="Tahoma" w:cs="Arabic Transparent" w:hint="cs"/>
          <w:sz w:val="28"/>
          <w:szCs w:val="28"/>
          <w:rtl/>
          <w:lang w:eastAsia="en-US"/>
        </w:rPr>
        <w:tab/>
        <w:t xml:space="preserve">من خلال الاستخلاصات التى أمكن التوصل إليها وفى حدود عينة البحث يوصى الباحث بما يلى :- </w:t>
      </w:r>
    </w:p>
    <w:p w:rsidR="0040335C" w:rsidRDefault="0040335C" w:rsidP="0040335C">
      <w:pPr>
        <w:pStyle w:val="BodyText"/>
        <w:numPr>
          <w:ilvl w:val="0"/>
          <w:numId w:val="22"/>
        </w:numPr>
        <w:rPr>
          <w:rFonts w:cs="Arabic Transparent" w:hint="cs"/>
          <w:rtl/>
          <w:lang w:eastAsia="en-US"/>
        </w:rPr>
      </w:pPr>
      <w:r>
        <w:rPr>
          <w:rFonts w:ascii="Tahoma" w:hAnsi="Tahoma" w:cs="Arabic Transparent" w:hint="cs"/>
          <w:rtl/>
        </w:rPr>
        <w:t xml:space="preserve">استخدام </w:t>
      </w:r>
      <w:r>
        <w:rPr>
          <w:rFonts w:cs="Arabic Transparent"/>
        </w:rPr>
        <w:t xml:space="preserve">CD </w:t>
      </w:r>
      <w:r>
        <w:rPr>
          <w:rFonts w:cs="Arabic Transparent" w:hint="cs"/>
          <w:rtl/>
        </w:rPr>
        <w:t xml:space="preserve"> التعليمية لمقرر طرق التدريس فى التعليم عن بعد للطلاب المعلمين كلية التربية الرياضية ببنها .</w:t>
      </w:r>
    </w:p>
    <w:p w:rsidR="0040335C" w:rsidRDefault="0040335C" w:rsidP="0040335C">
      <w:pPr>
        <w:pStyle w:val="BodyText"/>
        <w:numPr>
          <w:ilvl w:val="0"/>
          <w:numId w:val="22"/>
        </w:numPr>
        <w:rPr>
          <w:rFonts w:cs="Arabic Transparent"/>
        </w:rPr>
      </w:pPr>
      <w:r>
        <w:rPr>
          <w:rFonts w:ascii="Tahoma" w:hAnsi="Tahoma" w:cs="Arabic Transparent" w:hint="cs"/>
          <w:rtl/>
        </w:rPr>
        <w:t>إنشاء مراكز للحاسبات الآلية في كليات التربية الرياضية ببنها ، ليسهل عملية التعليم عن بعد  .</w:t>
      </w:r>
    </w:p>
    <w:p w:rsidR="0040335C" w:rsidRDefault="0040335C" w:rsidP="0040335C">
      <w:pPr>
        <w:pStyle w:val="BodyText"/>
        <w:numPr>
          <w:ilvl w:val="0"/>
          <w:numId w:val="22"/>
        </w:numPr>
        <w:rPr>
          <w:rFonts w:ascii="Tahoma" w:hAnsi="Tahoma" w:cs="Arabic Transparent" w:hint="cs"/>
          <w:rtl/>
        </w:rPr>
      </w:pPr>
      <w:r>
        <w:rPr>
          <w:rFonts w:ascii="Tahoma" w:hAnsi="Tahoma" w:cs="Arabic Transparent" w:hint="cs"/>
          <w:rtl/>
        </w:rPr>
        <w:t>توفير المعامل اللازمة لتدريس المقررات الدراسية بالفرق الدراسية المختلفة  0</w:t>
      </w:r>
    </w:p>
    <w:p w:rsidR="0040335C" w:rsidRDefault="0040335C" w:rsidP="0040335C">
      <w:pPr>
        <w:pStyle w:val="BodyText"/>
        <w:numPr>
          <w:ilvl w:val="0"/>
          <w:numId w:val="22"/>
        </w:numPr>
        <w:rPr>
          <w:rFonts w:ascii="Tahoma" w:hAnsi="Tahoma" w:cs="Arabic Transparent" w:hint="cs"/>
          <w:rtl/>
        </w:rPr>
      </w:pPr>
      <w:r>
        <w:rPr>
          <w:rFonts w:ascii="Tahoma" w:hAnsi="Tahoma" w:cs="Arabic Transparent" w:hint="cs"/>
          <w:rtl/>
        </w:rPr>
        <w:t xml:space="preserve">إجراء بحوث علمية مشابهة لتطبيق </w:t>
      </w:r>
      <w:r>
        <w:rPr>
          <w:rFonts w:cs="Arabic Transparent"/>
        </w:rPr>
        <w:t xml:space="preserve">CD </w:t>
      </w:r>
      <w:r>
        <w:rPr>
          <w:rFonts w:cs="Arabic Transparent" w:hint="cs"/>
          <w:rtl/>
        </w:rPr>
        <w:t xml:space="preserve"> التعليمية</w:t>
      </w:r>
      <w:r>
        <w:rPr>
          <w:rFonts w:cs="Arabic Transparent" w:hint="cs"/>
        </w:rPr>
        <w:t xml:space="preserve"> </w:t>
      </w:r>
      <w:r>
        <w:rPr>
          <w:rFonts w:cs="Arabic Transparent" w:hint="cs"/>
          <w:rtl/>
        </w:rPr>
        <w:t xml:space="preserve"> فى مقررات دراسية أخرى لتأكيد نتائج هذا البحث .</w:t>
      </w:r>
    </w:p>
    <w:p w:rsidR="0040335C" w:rsidRDefault="0040335C" w:rsidP="0040335C">
      <w:pPr>
        <w:pStyle w:val="BodyText"/>
        <w:numPr>
          <w:ilvl w:val="0"/>
          <w:numId w:val="22"/>
        </w:numPr>
        <w:rPr>
          <w:rFonts w:ascii="Tahoma" w:hAnsi="Tahoma" w:cs="Arabic Transparent"/>
        </w:rPr>
      </w:pPr>
      <w:r>
        <w:rPr>
          <w:rFonts w:ascii="Tahoma" w:hAnsi="Tahoma" w:cs="Arabic Transparent" w:hint="cs"/>
          <w:rtl/>
        </w:rPr>
        <w:t>إجراء بحوث مشابه باستخدام وسائل أخرى للتعليم عن بعد فى المقررات الدراسة لكليات التربية الرياضية .</w:t>
      </w:r>
    </w:p>
    <w:p w:rsidR="0040335C" w:rsidRDefault="0040335C" w:rsidP="0040335C">
      <w:pPr>
        <w:ind w:left="26"/>
        <w:jc w:val="lowKashida"/>
        <w:rPr>
          <w:rFonts w:ascii="Tahoma" w:hAnsi="Tahoma" w:cs="Arabic Transparent" w:hint="cs"/>
          <w:sz w:val="28"/>
          <w:szCs w:val="28"/>
          <w:rtl/>
        </w:rPr>
      </w:pPr>
    </w:p>
    <w:p w:rsidR="0040335C" w:rsidRDefault="0040335C" w:rsidP="0040335C">
      <w:pPr>
        <w:ind w:left="26"/>
        <w:jc w:val="lowKashida"/>
        <w:rPr>
          <w:rFonts w:ascii="Tahoma" w:hAnsi="Tahoma" w:cs="Arabic Transparent" w:hint="cs"/>
          <w:sz w:val="28"/>
          <w:szCs w:val="28"/>
          <w:rtl/>
        </w:rPr>
      </w:pPr>
    </w:p>
    <w:p w:rsidR="0040335C" w:rsidRDefault="0040335C" w:rsidP="0040335C">
      <w:pPr>
        <w:ind w:left="26"/>
        <w:jc w:val="lowKashida"/>
        <w:rPr>
          <w:rFonts w:ascii="Tahoma" w:hAnsi="Tahoma" w:cs="Arabic Transparent" w:hint="cs"/>
          <w:sz w:val="28"/>
          <w:szCs w:val="28"/>
          <w:rtl/>
        </w:rPr>
      </w:pPr>
    </w:p>
    <w:p w:rsidR="0040335C" w:rsidRDefault="0040335C" w:rsidP="0040335C">
      <w:pPr>
        <w:ind w:left="26"/>
        <w:jc w:val="lowKashida"/>
        <w:rPr>
          <w:rFonts w:ascii="Tahoma" w:hAnsi="Tahoma" w:cs="Arabic Transparent" w:hint="cs"/>
          <w:sz w:val="28"/>
          <w:szCs w:val="28"/>
          <w:rtl/>
        </w:rPr>
      </w:pPr>
    </w:p>
    <w:p w:rsidR="0040335C" w:rsidRDefault="0040335C" w:rsidP="0040335C">
      <w:pPr>
        <w:ind w:left="26"/>
        <w:jc w:val="lowKashida"/>
        <w:rPr>
          <w:rFonts w:ascii="Tahoma" w:hAnsi="Tahoma" w:cs="Arabic Transparent" w:hint="cs"/>
          <w:sz w:val="28"/>
          <w:szCs w:val="28"/>
          <w:rtl/>
        </w:rPr>
      </w:pPr>
    </w:p>
    <w:p w:rsidR="0040335C" w:rsidRDefault="0040335C" w:rsidP="0040335C">
      <w:pPr>
        <w:ind w:left="26"/>
        <w:jc w:val="lowKashida"/>
        <w:rPr>
          <w:rFonts w:ascii="Tahoma" w:hAnsi="Tahoma" w:cs="Arabic Transparent" w:hint="cs"/>
          <w:sz w:val="28"/>
          <w:szCs w:val="28"/>
          <w:rtl/>
        </w:rPr>
      </w:pPr>
    </w:p>
    <w:p w:rsidR="0040335C" w:rsidRDefault="0040335C" w:rsidP="0040335C">
      <w:pPr>
        <w:ind w:left="26"/>
        <w:jc w:val="lowKashida"/>
        <w:rPr>
          <w:rFonts w:ascii="Tahoma" w:hAnsi="Tahoma" w:cs="Arabic Transparent" w:hint="cs"/>
          <w:sz w:val="28"/>
          <w:szCs w:val="28"/>
          <w:rtl/>
        </w:rPr>
      </w:pPr>
    </w:p>
    <w:p w:rsidR="00DB598B" w:rsidRPr="00DB598B" w:rsidRDefault="00DB598B" w:rsidP="00DB598B">
      <w:pPr>
        <w:pStyle w:val="Title"/>
        <w:rPr>
          <w:b w:val="0"/>
          <w:bCs w:val="0"/>
          <w:lang w:eastAsia="en-US"/>
        </w:rPr>
      </w:pPr>
      <w:r w:rsidRPr="00DB598B">
        <w:rPr>
          <w:rFonts w:hint="cs"/>
          <w:b w:val="0"/>
          <w:bCs w:val="0"/>
          <w:rtl/>
          <w:lang w:eastAsia="en-US"/>
        </w:rPr>
        <w:t>بناء اختبار معرفي في قانون كرة القدم للحكام في جمهورية مصر العربية</w:t>
      </w:r>
    </w:p>
    <w:p w:rsidR="00DB598B" w:rsidRPr="00DB598B" w:rsidRDefault="00DB598B" w:rsidP="00DB598B">
      <w:pPr>
        <w:pStyle w:val="Title"/>
        <w:jc w:val="left"/>
        <w:rPr>
          <w:rFonts w:cs="Times New Roman" w:hint="cs"/>
          <w:b w:val="0"/>
          <w:bCs w:val="0"/>
          <w:rtl/>
          <w:lang w:eastAsia="en-US"/>
        </w:rPr>
      </w:pPr>
      <w:r w:rsidRPr="00DB598B">
        <w:rPr>
          <w:rFonts w:cs="Times New Roman" w:hint="cs"/>
          <w:b w:val="0"/>
          <w:bCs w:val="0"/>
          <w:rtl/>
          <w:lang w:eastAsia="en-US"/>
        </w:rPr>
        <w:t xml:space="preserve">                                                                                       *د/ محسن حسيب السيد</w:t>
      </w:r>
    </w:p>
    <w:p w:rsidR="00DB598B" w:rsidRPr="00DB598B" w:rsidRDefault="00DB598B" w:rsidP="00DB598B">
      <w:pPr>
        <w:pStyle w:val="Title"/>
        <w:jc w:val="left"/>
        <w:rPr>
          <w:rFonts w:cs="Times New Roman" w:hint="cs"/>
          <w:b w:val="0"/>
          <w:bCs w:val="0"/>
          <w:rtl/>
          <w:lang w:eastAsia="en-US"/>
        </w:rPr>
      </w:pPr>
      <w:r w:rsidRPr="00DB598B">
        <w:rPr>
          <w:rFonts w:cs="Times New Roman" w:hint="cs"/>
          <w:b w:val="0"/>
          <w:bCs w:val="0"/>
          <w:rtl/>
          <w:lang w:eastAsia="en-US"/>
        </w:rPr>
        <w:lastRenderedPageBreak/>
        <w:t xml:space="preserve">                                                                                       *د/ شريف ابراهيم عبده</w:t>
      </w:r>
    </w:p>
    <w:p w:rsidR="00DB598B" w:rsidRPr="00DB598B" w:rsidRDefault="00DB598B" w:rsidP="00DB598B">
      <w:pPr>
        <w:spacing w:before="120"/>
        <w:jc w:val="center"/>
        <w:rPr>
          <w:rFonts w:hint="cs"/>
          <w:b/>
          <w:bCs/>
          <w:sz w:val="36"/>
          <w:szCs w:val="36"/>
          <w:rtl/>
          <w:lang w:eastAsia="en-US"/>
        </w:rPr>
      </w:pPr>
      <w:r w:rsidRPr="00DB598B">
        <w:rPr>
          <w:rFonts w:hint="cs"/>
          <w:b/>
          <w:bCs/>
          <w:sz w:val="36"/>
          <w:szCs w:val="36"/>
          <w:rtl/>
        </w:rPr>
        <w:t>الملخـــــص</w:t>
      </w:r>
    </w:p>
    <w:p w:rsidR="00DB598B" w:rsidRPr="00DB598B" w:rsidRDefault="00DB598B" w:rsidP="00DB598B">
      <w:pPr>
        <w:spacing w:before="120"/>
        <w:jc w:val="lowKashida"/>
        <w:rPr>
          <w:rFonts w:cs="Simplified Arabic" w:hint="cs"/>
          <w:b/>
          <w:bCs/>
          <w:sz w:val="28"/>
          <w:szCs w:val="28"/>
          <w:rtl/>
          <w:lang w:eastAsia="en-US" w:bidi="ar-EG"/>
        </w:rPr>
      </w:pPr>
      <w:r w:rsidRPr="00DB598B">
        <w:rPr>
          <w:rFonts w:hint="cs"/>
          <w:b/>
          <w:bCs/>
          <w:sz w:val="28"/>
          <w:szCs w:val="28"/>
          <w:rtl/>
          <w:lang w:eastAsia="en-US"/>
        </w:rPr>
        <w:t>لقد شهدت الآونة الأخيرة تطورا سريعا في كرة القدم عالميا على مستوى اللاعبين والأجهزة الفنية ومنذ تطبيق الاحتراف المتواضع في مصر تطلب ذلك تغيير المفاهيم وأساليب إدارة اللعبة على مستوى الجماهير واللاعبين والإدارة والإعلام وأصبحت لغة المال عنصر أساسي في النظام الجديد مما نتج عنه سعي الجميع للفوز وبأي طريقة وتعليق الفشل في تحقيق نتائج مناسبة على عاتق الحكام وزاد ذلك من الأعباء والضغوط على حكام كرة القدم في إدارة المباريات مما يتطلب منهم المواجهة الحاسمة من خلال معرفة وفهم دستور أو قوانين كرة القدم وتعديلاتها وتفسيراتها حيث أنها السند والأساس الحقيقي وأهم متطلبات نجاح الحكم في إدارة المباريات.</w:t>
      </w:r>
      <w:r w:rsidRPr="00DB598B">
        <w:rPr>
          <w:rFonts w:cs="Simplified Arabic" w:hint="cs"/>
          <w:b/>
          <w:bCs/>
          <w:sz w:val="28"/>
          <w:szCs w:val="28"/>
          <w:rtl/>
          <w:lang w:eastAsia="en-US" w:bidi="ar-EG"/>
        </w:rPr>
        <w:t xml:space="preserve"> يهدف هذا البحث إلى </w:t>
      </w:r>
      <w:r w:rsidRPr="00DB598B">
        <w:rPr>
          <w:rFonts w:hint="cs"/>
          <w:b/>
          <w:bCs/>
          <w:sz w:val="28"/>
          <w:szCs w:val="28"/>
          <w:rtl/>
          <w:lang w:eastAsia="en-US"/>
        </w:rPr>
        <w:t>بناء اختبار معرفي في قانون كرة القدم للحكام في جمهورية مصر العربية .و معرفة مستوى الحكام(عينة البحث الاساسيه) في الاختبار المعرفي قيد البحث لقانون كرة القدم .</w:t>
      </w:r>
    </w:p>
    <w:p w:rsidR="00DB598B" w:rsidRDefault="00DB598B" w:rsidP="00DB598B">
      <w:pPr>
        <w:pStyle w:val="BodyTextIndent2"/>
        <w:jc w:val="both"/>
        <w:rPr>
          <w:rFonts w:hint="cs"/>
          <w:rtl/>
          <w:lang w:eastAsia="en-US"/>
        </w:rPr>
      </w:pPr>
    </w:p>
    <w:p w:rsidR="00DB598B" w:rsidRPr="00DB598B" w:rsidRDefault="00DB598B" w:rsidP="00DB598B">
      <w:pPr>
        <w:ind w:firstLine="96"/>
        <w:jc w:val="lowKashida"/>
        <w:rPr>
          <w:rFonts w:cs="Simplified Arabic" w:hint="cs"/>
          <w:sz w:val="28"/>
          <w:szCs w:val="28"/>
          <w:rtl/>
          <w:lang w:eastAsia="en-US" w:bidi="ar-EG"/>
        </w:rPr>
      </w:pPr>
      <w:r w:rsidRPr="00DB598B">
        <w:rPr>
          <w:rFonts w:hint="cs"/>
          <w:rtl/>
        </w:rPr>
        <w:pict>
          <v:line id="_x0000_s1026" style="position:absolute;left:0;text-align:left;flip:x;z-index:251657728" from="9pt,-.35pt" to="522pt,-.35pt" strokeweight="2.25pt">
            <w10:wrap anchorx="page"/>
          </v:line>
        </w:pict>
      </w:r>
      <w:r w:rsidRPr="00DB598B">
        <w:rPr>
          <w:rFonts w:cs="Simplified Arabic" w:hint="cs"/>
          <w:sz w:val="28"/>
          <w:szCs w:val="28"/>
          <w:rtl/>
          <w:lang w:eastAsia="en-US" w:bidi="ar-EG"/>
        </w:rPr>
        <w:t>*أستاذ مساعد بقسم مناهج وطرق تدريس التربية الرياضية ببورسعيد - جامعة قناة السويس</w:t>
      </w:r>
    </w:p>
    <w:p w:rsidR="00DB598B" w:rsidRPr="00DB598B" w:rsidRDefault="00DB598B" w:rsidP="00DB598B">
      <w:pPr>
        <w:ind w:firstLine="96"/>
        <w:jc w:val="lowKashida"/>
        <w:rPr>
          <w:rFonts w:cs="Simplified Arabic" w:hint="cs"/>
          <w:sz w:val="28"/>
          <w:szCs w:val="28"/>
          <w:rtl/>
          <w:lang w:eastAsia="en-US" w:bidi="ar-EG"/>
        </w:rPr>
      </w:pPr>
      <w:r w:rsidRPr="00DB598B">
        <w:rPr>
          <w:rFonts w:cs="Simplified Arabic" w:hint="cs"/>
          <w:sz w:val="28"/>
          <w:szCs w:val="28"/>
          <w:rtl/>
          <w:lang w:eastAsia="en-US" w:bidi="ar-EG"/>
        </w:rPr>
        <w:t>*مدرس بقسم الألعاب بكلية التربية الرياضية ببورسعيد -  جامعة قناة السويس</w:t>
      </w:r>
    </w:p>
    <w:p w:rsidR="00DB598B" w:rsidRDefault="00DB598B" w:rsidP="00DB598B">
      <w:pPr>
        <w:spacing w:before="120"/>
        <w:ind w:firstLine="720"/>
        <w:jc w:val="lowKashida"/>
        <w:rPr>
          <w:rFonts w:cs="Simplified Arabic" w:hint="cs"/>
          <w:b/>
          <w:bCs/>
          <w:sz w:val="28"/>
          <w:szCs w:val="28"/>
          <w:rtl/>
          <w:lang w:eastAsia="en-US" w:bidi="ar-EG"/>
        </w:rPr>
      </w:pPr>
    </w:p>
    <w:p w:rsidR="00DB598B" w:rsidRDefault="00DB598B" w:rsidP="00DB598B">
      <w:pPr>
        <w:jc w:val="lowKashida"/>
        <w:rPr>
          <w:rFonts w:cs="PT Bold Heading" w:hint="cs"/>
          <w:b/>
          <w:bCs/>
          <w:sz w:val="28"/>
          <w:szCs w:val="28"/>
          <w:rtl/>
          <w:lang w:eastAsia="en-US" w:bidi="ar-EG"/>
        </w:rPr>
      </w:pPr>
    </w:p>
    <w:p w:rsidR="002F76DC" w:rsidRDefault="002F76DC" w:rsidP="002F76DC">
      <w:pPr>
        <w:pStyle w:val="1"/>
        <w:rPr>
          <w:rFonts w:hint="cs"/>
          <w:sz w:val="36"/>
          <w:rtl/>
          <w:lang w:bidi="ar-EG"/>
        </w:rPr>
      </w:pPr>
      <w:r>
        <w:rPr>
          <w:rFonts w:hint="cs"/>
          <w:sz w:val="36"/>
          <w:rtl/>
        </w:rPr>
        <w:t xml:space="preserve"> </w:t>
      </w:r>
    </w:p>
    <w:p w:rsidR="00D25C19" w:rsidRDefault="00D25C19" w:rsidP="002F76DC">
      <w:pPr>
        <w:pStyle w:val="1"/>
        <w:rPr>
          <w:rFonts w:hint="cs"/>
          <w:sz w:val="36"/>
          <w:rtl/>
          <w:lang w:bidi="ar-EG"/>
        </w:rPr>
      </w:pPr>
    </w:p>
    <w:p w:rsidR="00D25C19" w:rsidRDefault="00D25C19" w:rsidP="002F76DC">
      <w:pPr>
        <w:pStyle w:val="1"/>
        <w:rPr>
          <w:rFonts w:hint="cs"/>
          <w:sz w:val="36"/>
          <w:rtl/>
          <w:lang w:bidi="ar-EG"/>
        </w:rPr>
      </w:pPr>
    </w:p>
    <w:p w:rsidR="00D25C19" w:rsidRDefault="00D25C19" w:rsidP="002F76DC">
      <w:pPr>
        <w:pStyle w:val="1"/>
        <w:rPr>
          <w:rFonts w:hint="cs"/>
          <w:sz w:val="36"/>
          <w:rtl/>
          <w:lang w:bidi="ar-EG"/>
        </w:rPr>
      </w:pPr>
    </w:p>
    <w:p w:rsidR="00D25C19" w:rsidRDefault="00D25C19" w:rsidP="002F76DC">
      <w:pPr>
        <w:pStyle w:val="1"/>
        <w:rPr>
          <w:rFonts w:hint="cs"/>
          <w:sz w:val="36"/>
          <w:rtl/>
          <w:lang w:bidi="ar-EG"/>
        </w:rPr>
      </w:pPr>
    </w:p>
    <w:p w:rsidR="00D25C19" w:rsidRDefault="00D25C19" w:rsidP="002F76DC">
      <w:pPr>
        <w:pStyle w:val="1"/>
        <w:rPr>
          <w:rFonts w:hint="cs"/>
          <w:sz w:val="36"/>
          <w:rtl/>
          <w:lang w:bidi="ar-EG"/>
        </w:rPr>
      </w:pPr>
    </w:p>
    <w:p w:rsidR="00D25C19" w:rsidRDefault="00D25C19" w:rsidP="002F76DC">
      <w:pPr>
        <w:pStyle w:val="1"/>
        <w:rPr>
          <w:rFonts w:hint="cs"/>
          <w:sz w:val="36"/>
          <w:rtl/>
          <w:lang w:bidi="ar-EG"/>
        </w:rPr>
      </w:pPr>
    </w:p>
    <w:p w:rsidR="00D25C19" w:rsidRDefault="00D25C19" w:rsidP="002F76DC">
      <w:pPr>
        <w:pStyle w:val="1"/>
        <w:rPr>
          <w:rFonts w:hint="cs"/>
          <w:sz w:val="36"/>
          <w:rtl/>
          <w:lang w:bidi="ar-EG"/>
        </w:rPr>
      </w:pPr>
    </w:p>
    <w:p w:rsidR="00D25C19" w:rsidRDefault="00D25C19" w:rsidP="002F76DC">
      <w:pPr>
        <w:pStyle w:val="1"/>
        <w:rPr>
          <w:rFonts w:hint="cs"/>
          <w:sz w:val="36"/>
          <w:rtl/>
          <w:lang w:bidi="ar-EG"/>
        </w:rPr>
      </w:pPr>
    </w:p>
    <w:p w:rsidR="00D25C19" w:rsidRDefault="00D25C19" w:rsidP="002F76DC">
      <w:pPr>
        <w:pStyle w:val="1"/>
        <w:rPr>
          <w:rFonts w:hint="cs"/>
          <w:sz w:val="36"/>
          <w:lang w:bidi="ar-EG"/>
        </w:rPr>
      </w:pPr>
    </w:p>
    <w:p w:rsidR="002F76DC" w:rsidRDefault="002F76DC" w:rsidP="002F76DC">
      <w:pPr>
        <w:jc w:val="center"/>
        <w:rPr>
          <w:rFonts w:ascii="Sports Three MT" w:hAnsi="Sports Three MT" w:hint="cs"/>
          <w:b/>
          <w:bCs/>
          <w:sz w:val="32"/>
          <w:szCs w:val="32"/>
          <w:rtl/>
        </w:rPr>
      </w:pPr>
      <w:r>
        <w:rPr>
          <w:rFonts w:ascii="Sports Three MT" w:hAnsi="Sports Three MT" w:hint="cs"/>
          <w:b/>
          <w:bCs/>
          <w:sz w:val="32"/>
          <w:szCs w:val="32"/>
          <w:rtl/>
        </w:rPr>
        <w:tab/>
      </w:r>
      <w:r>
        <w:rPr>
          <w:rFonts w:ascii="Sports Three MT" w:hAnsi="Sports Three MT" w:hint="cs"/>
          <w:b/>
          <w:bCs/>
          <w:sz w:val="32"/>
          <w:szCs w:val="32"/>
          <w:rtl/>
        </w:rPr>
        <w:tab/>
      </w:r>
      <w:r>
        <w:rPr>
          <w:rFonts w:ascii="Sports Three MT" w:hAnsi="Sports Three MT" w:hint="cs"/>
          <w:b/>
          <w:bCs/>
          <w:sz w:val="32"/>
          <w:szCs w:val="32"/>
          <w:rtl/>
        </w:rPr>
        <w:tab/>
      </w:r>
      <w:r>
        <w:rPr>
          <w:rFonts w:ascii="Sports Three MT" w:hAnsi="Sports Three MT" w:hint="cs"/>
          <w:b/>
          <w:bCs/>
          <w:sz w:val="32"/>
          <w:szCs w:val="32"/>
          <w:rtl/>
        </w:rPr>
        <w:tab/>
      </w:r>
      <w:r>
        <w:rPr>
          <w:rFonts w:ascii="Sports Three MT" w:hAnsi="Sports Three MT" w:hint="cs"/>
          <w:b/>
          <w:bCs/>
          <w:sz w:val="32"/>
          <w:szCs w:val="32"/>
          <w:rtl/>
        </w:rPr>
        <w:tab/>
      </w:r>
      <w:r>
        <w:rPr>
          <w:rFonts w:ascii="Sports Three MT" w:hAnsi="Sports Three MT" w:hint="cs"/>
          <w:b/>
          <w:bCs/>
          <w:sz w:val="32"/>
          <w:szCs w:val="32"/>
          <w:rtl/>
        </w:rPr>
        <w:tab/>
      </w:r>
      <w:r>
        <w:rPr>
          <w:rFonts w:ascii="Sports Three MT" w:hAnsi="Sports Three MT" w:hint="cs"/>
          <w:b/>
          <w:bCs/>
          <w:sz w:val="32"/>
          <w:szCs w:val="32"/>
          <w:rtl/>
        </w:rPr>
        <w:tab/>
      </w:r>
      <w:r>
        <w:rPr>
          <w:rFonts w:hint="cs"/>
          <w:b/>
          <w:sz w:val="32"/>
          <w:szCs w:val="32"/>
          <w:rtl/>
        </w:rPr>
        <w:t xml:space="preserve">        </w:t>
      </w:r>
      <w:r>
        <w:rPr>
          <w:rStyle w:val="FootnoteReference"/>
          <w:rFonts w:hint="cs"/>
          <w:b/>
          <w:sz w:val="32"/>
          <w:szCs w:val="32"/>
          <w:rtl/>
        </w:rPr>
        <w:footnoteReference w:customMarkFollows="1" w:id="3"/>
        <w:t>*</w:t>
      </w:r>
      <w:r>
        <w:rPr>
          <w:rFonts w:hint="cs"/>
          <w:b/>
          <w:bCs/>
          <w:sz w:val="32"/>
          <w:szCs w:val="32"/>
          <w:rtl/>
        </w:rPr>
        <w:t xml:space="preserve"> أ.م.د / محسن حسيب السيد</w:t>
      </w:r>
    </w:p>
    <w:p w:rsidR="002F76DC" w:rsidRDefault="002F76DC" w:rsidP="002F76DC">
      <w:pPr>
        <w:jc w:val="center"/>
        <w:rPr>
          <w:rFonts w:ascii="Sports Three MT" w:hAnsi="Sports Three MT" w:hint="cs"/>
          <w:b/>
          <w:bCs/>
          <w:sz w:val="32"/>
          <w:szCs w:val="32"/>
          <w:rtl/>
        </w:rPr>
      </w:pPr>
      <w:r>
        <w:rPr>
          <w:rStyle w:val="FootnoteReference"/>
          <w:rFonts w:hint="cs"/>
          <w:b/>
          <w:sz w:val="32"/>
          <w:szCs w:val="32"/>
          <w:rtl/>
        </w:rPr>
        <w:lastRenderedPageBreak/>
        <w:tab/>
      </w:r>
      <w:r>
        <w:rPr>
          <w:rStyle w:val="FootnoteReference"/>
          <w:rFonts w:hint="cs"/>
          <w:b/>
          <w:sz w:val="32"/>
          <w:szCs w:val="32"/>
          <w:rtl/>
        </w:rPr>
        <w:tab/>
      </w:r>
      <w:r>
        <w:rPr>
          <w:rStyle w:val="FootnoteReference"/>
          <w:rFonts w:hint="cs"/>
          <w:b/>
          <w:sz w:val="32"/>
          <w:szCs w:val="32"/>
          <w:rtl/>
        </w:rPr>
        <w:tab/>
      </w:r>
      <w:r>
        <w:rPr>
          <w:rStyle w:val="FootnoteReference"/>
          <w:rFonts w:hint="cs"/>
          <w:b/>
          <w:sz w:val="32"/>
          <w:szCs w:val="32"/>
          <w:rtl/>
        </w:rPr>
        <w:tab/>
      </w:r>
      <w:r>
        <w:rPr>
          <w:rStyle w:val="FootnoteReference"/>
          <w:rFonts w:hint="cs"/>
          <w:b/>
          <w:sz w:val="32"/>
          <w:szCs w:val="32"/>
          <w:rtl/>
        </w:rPr>
        <w:tab/>
      </w:r>
      <w:r>
        <w:rPr>
          <w:rStyle w:val="FootnoteReference"/>
          <w:rFonts w:hint="cs"/>
          <w:b/>
          <w:sz w:val="32"/>
          <w:szCs w:val="32"/>
          <w:rtl/>
        </w:rPr>
        <w:tab/>
      </w:r>
      <w:r>
        <w:rPr>
          <w:rFonts w:ascii="Sports Three MT" w:hAnsi="Sports Three MT" w:hint="cs"/>
          <w:b/>
          <w:bCs/>
          <w:sz w:val="32"/>
          <w:szCs w:val="32"/>
          <w:rtl/>
        </w:rPr>
        <w:t xml:space="preserve">               </w:t>
      </w:r>
      <w:r>
        <w:rPr>
          <w:rStyle w:val="FootnoteReference"/>
          <w:rFonts w:ascii="Sports Three MT" w:hAnsi="Sports Three MT" w:hint="cs"/>
          <w:b/>
          <w:bCs/>
          <w:sz w:val="32"/>
          <w:szCs w:val="32"/>
          <w:rtl/>
        </w:rPr>
        <w:footnoteReference w:customMarkFollows="1" w:id="4"/>
        <w:t>*</w:t>
      </w:r>
      <w:r>
        <w:rPr>
          <w:rFonts w:ascii="Sports Three MT" w:hAnsi="Sports Three MT" w:hint="cs"/>
          <w:b/>
          <w:bCs/>
          <w:sz w:val="32"/>
          <w:szCs w:val="32"/>
          <w:rtl/>
        </w:rPr>
        <w:t>د/ احمد ابوالفضل حجازي</w:t>
      </w:r>
    </w:p>
    <w:p w:rsidR="002F76DC" w:rsidRDefault="002F76DC" w:rsidP="002F76DC">
      <w:pPr>
        <w:pStyle w:val="1"/>
        <w:rPr>
          <w:rFonts w:hint="cs"/>
          <w:sz w:val="26"/>
          <w:szCs w:val="32"/>
          <w:rtl/>
        </w:rPr>
      </w:pPr>
      <w:r>
        <w:rPr>
          <w:rFonts w:hint="cs"/>
          <w:sz w:val="26"/>
          <w:szCs w:val="32"/>
          <w:rtl/>
        </w:rPr>
        <w:t>الملخـــــص</w:t>
      </w:r>
    </w:p>
    <w:p w:rsidR="002F76DC" w:rsidRDefault="002F76DC" w:rsidP="002F76DC">
      <w:pPr>
        <w:pStyle w:val="Heading2"/>
        <w:rPr>
          <w:rFonts w:hint="cs"/>
          <w:bCs w:val="0"/>
          <w:rtl/>
          <w:lang w:bidi="ar-EG"/>
        </w:rPr>
      </w:pPr>
      <w:r>
        <w:rPr>
          <w:rFonts w:hint="cs"/>
          <w:bCs w:val="0"/>
          <w:rtl/>
          <w:lang w:bidi="ar-EG"/>
        </w:rPr>
        <w:tab/>
        <w:t>ارتبط التقويم بالكشف عن مواطن القوة والضعف سواء فى الإمكانات المادية والبشرية ، وللتقويم دورين رئيسيين هما الدور البنائى التشخيصى والدور الختامى التجمعى ، ويهدف هذا البحث إلى بناء اختبار لتقويم الكفايات الإدارية للطالب المعلم بكلية التربية الرياضية ببنها ، واستخدم الباحث المنهج الوصفى ، وتم اختيار عينة البحث بالطريقة العشوائية وقدرها 150 طالب معلم بالفرقة الرابعة بكلية التربية الرياضية ببنها للعام الدراسى 2005/2006م ، وتم استخدام المقابلة الشخصية ، واستمارة الاستبيان كأدوات لجمع البيانات ، ومعامل السهولة والصعوبة والتمييز ، وإعادة الاختبار ومعامل الاتساق الداخلى والتحليل العاملى لمعالجة البيانات إحصائيا واستخلاص محاور وعبارات الاختبار 0</w:t>
      </w:r>
    </w:p>
    <w:p w:rsidR="002F76DC" w:rsidRPr="002F76DC" w:rsidRDefault="002F76DC" w:rsidP="002F76DC">
      <w:pPr>
        <w:rPr>
          <w:rFonts w:hint="cs"/>
          <w:rtl/>
          <w:lang w:bidi="ar-EG"/>
        </w:rPr>
      </w:pPr>
    </w:p>
    <w:p w:rsidR="002F76DC" w:rsidRPr="002F76DC" w:rsidRDefault="002F76DC" w:rsidP="002F76DC">
      <w:pPr>
        <w:ind w:left="44"/>
        <w:jc w:val="lowKashida"/>
        <w:rPr>
          <w:rFonts w:hint="cs"/>
          <w:bCs/>
          <w:sz w:val="28"/>
          <w:szCs w:val="28"/>
          <w:rtl/>
          <w:lang w:bidi="ar-EG"/>
        </w:rPr>
      </w:pPr>
      <w:r w:rsidRPr="002F76DC">
        <w:rPr>
          <w:rFonts w:hint="cs"/>
          <w:bCs/>
          <w:sz w:val="28"/>
          <w:szCs w:val="28"/>
          <w:rtl/>
          <w:lang w:bidi="ar-EG"/>
        </w:rPr>
        <w:tab/>
        <w:t xml:space="preserve">الاختبار المستخلص يتكون من (3) محاور هى ( التخطيط للدرس ، إدارة الدرس ، تقويم الدرس ) وبلغ اجمالى عدد العبارات (85) عبارة ، والزمن التجريبى للاختبار (18) دقيقة ، وحقق الاختبار معامل ثبات (0.83) 0والصدق (0.86) ، وأوصى الباحثان الى استخدام الاختبار فى تقويم الطالب المعلم بكلية التربية الرياضية ببنها </w:t>
      </w:r>
    </w:p>
    <w:p w:rsidR="002F76DC" w:rsidRDefault="002F76DC" w:rsidP="002F76DC">
      <w:pPr>
        <w:ind w:left="44"/>
        <w:jc w:val="lowKashida"/>
        <w:rPr>
          <w:rFonts w:cs="Arabic Transparent" w:hint="cs"/>
          <w:rtl/>
          <w:lang w:bidi="ar-EG"/>
        </w:rPr>
      </w:pPr>
    </w:p>
    <w:p w:rsidR="002F76DC" w:rsidRDefault="002F76DC" w:rsidP="004F5F28">
      <w:pPr>
        <w:ind w:firstLine="720"/>
        <w:jc w:val="center"/>
        <w:rPr>
          <w:rFonts w:cs="Arabic Transparent" w:hint="cs"/>
          <w:b/>
          <w:bCs/>
          <w:sz w:val="32"/>
          <w:szCs w:val="32"/>
          <w:rtl/>
          <w:lang w:bidi="ar-EG"/>
        </w:rPr>
      </w:pPr>
    </w:p>
    <w:p w:rsidR="002F76DC" w:rsidRDefault="002F76DC" w:rsidP="004F5F28">
      <w:pPr>
        <w:ind w:firstLine="720"/>
        <w:jc w:val="center"/>
        <w:rPr>
          <w:rFonts w:cs="Arabic Transparent" w:hint="cs"/>
          <w:b/>
          <w:bCs/>
          <w:sz w:val="32"/>
          <w:szCs w:val="32"/>
          <w:rtl/>
        </w:rPr>
      </w:pPr>
    </w:p>
    <w:p w:rsidR="002F76DC" w:rsidRDefault="002F76DC" w:rsidP="004F5F28">
      <w:pPr>
        <w:ind w:firstLine="720"/>
        <w:jc w:val="center"/>
        <w:rPr>
          <w:rFonts w:cs="Arabic Transparent" w:hint="cs"/>
          <w:b/>
          <w:bCs/>
          <w:sz w:val="32"/>
          <w:szCs w:val="32"/>
          <w:rtl/>
        </w:rPr>
      </w:pPr>
    </w:p>
    <w:p w:rsidR="002F76DC" w:rsidRDefault="002F76DC" w:rsidP="004F5F28">
      <w:pPr>
        <w:ind w:firstLine="720"/>
        <w:jc w:val="center"/>
        <w:rPr>
          <w:rFonts w:cs="Arabic Transparent" w:hint="cs"/>
          <w:b/>
          <w:bCs/>
          <w:sz w:val="32"/>
          <w:szCs w:val="32"/>
          <w:rtl/>
        </w:rPr>
      </w:pPr>
    </w:p>
    <w:p w:rsidR="002F76DC" w:rsidRDefault="002F76DC" w:rsidP="004F5F28">
      <w:pPr>
        <w:ind w:firstLine="720"/>
        <w:jc w:val="center"/>
        <w:rPr>
          <w:rFonts w:cs="Arabic Transparent" w:hint="cs"/>
          <w:b/>
          <w:bCs/>
          <w:sz w:val="32"/>
          <w:szCs w:val="32"/>
          <w:rtl/>
        </w:rPr>
      </w:pPr>
    </w:p>
    <w:p w:rsidR="002F76DC" w:rsidRDefault="002F76DC" w:rsidP="004F5F28">
      <w:pPr>
        <w:ind w:firstLine="720"/>
        <w:jc w:val="center"/>
        <w:rPr>
          <w:rFonts w:cs="Arabic Transparent" w:hint="cs"/>
          <w:b/>
          <w:bCs/>
          <w:sz w:val="32"/>
          <w:szCs w:val="32"/>
          <w:rtl/>
        </w:rPr>
      </w:pPr>
    </w:p>
    <w:p w:rsidR="002F76DC" w:rsidRDefault="002F76DC" w:rsidP="004F5F28">
      <w:pPr>
        <w:ind w:firstLine="720"/>
        <w:jc w:val="center"/>
        <w:rPr>
          <w:rFonts w:cs="Arabic Transparent" w:hint="cs"/>
          <w:b/>
          <w:bCs/>
          <w:sz w:val="32"/>
          <w:szCs w:val="32"/>
          <w:rtl/>
        </w:rPr>
      </w:pPr>
    </w:p>
    <w:p w:rsidR="002F76DC" w:rsidRDefault="002F76DC" w:rsidP="004F5F28">
      <w:pPr>
        <w:ind w:firstLine="720"/>
        <w:jc w:val="center"/>
        <w:rPr>
          <w:rFonts w:cs="Arabic Transparent" w:hint="cs"/>
          <w:b/>
          <w:bCs/>
          <w:sz w:val="32"/>
          <w:szCs w:val="32"/>
          <w:rtl/>
        </w:rPr>
      </w:pPr>
    </w:p>
    <w:p w:rsidR="002F76DC" w:rsidRDefault="002F76DC" w:rsidP="004F5F28">
      <w:pPr>
        <w:ind w:firstLine="720"/>
        <w:jc w:val="center"/>
        <w:rPr>
          <w:rFonts w:cs="Arabic Transparent" w:hint="cs"/>
          <w:b/>
          <w:bCs/>
          <w:sz w:val="32"/>
          <w:szCs w:val="32"/>
          <w:rtl/>
        </w:rPr>
      </w:pPr>
    </w:p>
    <w:p w:rsidR="002F76DC" w:rsidRDefault="002F76DC" w:rsidP="004F5F28">
      <w:pPr>
        <w:ind w:firstLine="720"/>
        <w:jc w:val="center"/>
        <w:rPr>
          <w:rFonts w:cs="Arabic Transparent" w:hint="cs"/>
          <w:b/>
          <w:bCs/>
          <w:sz w:val="32"/>
          <w:szCs w:val="32"/>
          <w:rtl/>
        </w:rPr>
      </w:pPr>
    </w:p>
    <w:p w:rsidR="002F76DC" w:rsidRDefault="002F76DC" w:rsidP="004F5F28">
      <w:pPr>
        <w:ind w:firstLine="720"/>
        <w:jc w:val="center"/>
        <w:rPr>
          <w:rFonts w:cs="Arabic Transparent" w:hint="cs"/>
          <w:b/>
          <w:bCs/>
          <w:sz w:val="32"/>
          <w:szCs w:val="32"/>
          <w:rtl/>
        </w:rPr>
      </w:pPr>
    </w:p>
    <w:p w:rsidR="002F76DC" w:rsidRDefault="002F76DC" w:rsidP="004F5F28">
      <w:pPr>
        <w:ind w:firstLine="720"/>
        <w:jc w:val="center"/>
        <w:rPr>
          <w:rFonts w:cs="Arabic Transparent" w:hint="cs"/>
          <w:b/>
          <w:bCs/>
          <w:sz w:val="32"/>
          <w:szCs w:val="32"/>
          <w:rtl/>
        </w:rPr>
      </w:pPr>
    </w:p>
    <w:p w:rsidR="002F76DC" w:rsidRDefault="002F76DC" w:rsidP="004F5F28">
      <w:pPr>
        <w:ind w:firstLine="720"/>
        <w:jc w:val="center"/>
        <w:rPr>
          <w:rFonts w:cs="Arabic Transparent" w:hint="cs"/>
          <w:b/>
          <w:bCs/>
          <w:sz w:val="32"/>
          <w:szCs w:val="32"/>
          <w:rtl/>
        </w:rPr>
      </w:pPr>
    </w:p>
    <w:p w:rsidR="002F76DC" w:rsidRDefault="002F76DC" w:rsidP="004F5F28">
      <w:pPr>
        <w:ind w:firstLine="720"/>
        <w:jc w:val="center"/>
        <w:rPr>
          <w:rFonts w:cs="Arabic Transparent" w:hint="cs"/>
          <w:b/>
          <w:bCs/>
          <w:sz w:val="32"/>
          <w:szCs w:val="32"/>
          <w:rtl/>
        </w:rPr>
      </w:pPr>
    </w:p>
    <w:p w:rsidR="002F76DC" w:rsidRDefault="002F76DC" w:rsidP="004F5F28">
      <w:pPr>
        <w:ind w:firstLine="720"/>
        <w:jc w:val="center"/>
        <w:rPr>
          <w:rFonts w:cs="Arabic Transparent" w:hint="cs"/>
          <w:b/>
          <w:bCs/>
          <w:sz w:val="32"/>
          <w:szCs w:val="32"/>
          <w:rtl/>
        </w:rPr>
      </w:pPr>
    </w:p>
    <w:p w:rsidR="002F76DC" w:rsidRDefault="002F76DC" w:rsidP="004F5F28">
      <w:pPr>
        <w:ind w:firstLine="720"/>
        <w:jc w:val="center"/>
        <w:rPr>
          <w:rFonts w:cs="Arabic Transparent" w:hint="cs"/>
          <w:b/>
          <w:bCs/>
          <w:sz w:val="32"/>
          <w:szCs w:val="32"/>
          <w:rtl/>
        </w:rPr>
      </w:pPr>
    </w:p>
    <w:p w:rsidR="004F5F28" w:rsidRPr="00C044A0" w:rsidRDefault="004F5F28" w:rsidP="004F5F28">
      <w:pPr>
        <w:ind w:firstLine="720"/>
        <w:jc w:val="center"/>
        <w:rPr>
          <w:rFonts w:cs="Arabic Transparent" w:hint="cs"/>
          <w:b/>
          <w:bCs/>
          <w:sz w:val="32"/>
          <w:szCs w:val="32"/>
          <w:rtl/>
        </w:rPr>
      </w:pPr>
      <w:r>
        <w:rPr>
          <w:rFonts w:cs="Arabic Transparent" w:hint="cs"/>
          <w:b/>
          <w:bCs/>
          <w:sz w:val="32"/>
          <w:szCs w:val="32"/>
          <w:rtl/>
        </w:rPr>
        <w:t>م</w:t>
      </w:r>
      <w:r w:rsidR="0042205E">
        <w:rPr>
          <w:rFonts w:cs="Arabic Transparent" w:hint="cs"/>
          <w:b/>
          <w:bCs/>
          <w:sz w:val="32"/>
          <w:szCs w:val="32"/>
          <w:rtl/>
          <w:lang w:bidi="ar-EG"/>
        </w:rPr>
        <w:t>ستخ</w:t>
      </w:r>
      <w:r w:rsidR="0042205E">
        <w:rPr>
          <w:rFonts w:cs="Arabic Transparent" w:hint="cs"/>
          <w:b/>
          <w:bCs/>
          <w:sz w:val="32"/>
          <w:szCs w:val="32"/>
          <w:rtl/>
        </w:rPr>
        <w:t>ل</w:t>
      </w:r>
      <w:r>
        <w:rPr>
          <w:rFonts w:cs="Arabic Transparent" w:hint="cs"/>
          <w:b/>
          <w:bCs/>
          <w:sz w:val="32"/>
          <w:szCs w:val="32"/>
          <w:rtl/>
        </w:rPr>
        <w:t xml:space="preserve">ص </w:t>
      </w:r>
      <w:r w:rsidRPr="00C044A0">
        <w:rPr>
          <w:rFonts w:cs="Arabic Transparent" w:hint="cs"/>
          <w:b/>
          <w:bCs/>
          <w:sz w:val="32"/>
          <w:szCs w:val="32"/>
          <w:rtl/>
        </w:rPr>
        <w:t>تأثير دمج بعض أساليب التعلم على مستوى الأداء والبدنى المهارى والفسيولوجى فى العاب القوى لتلاميذ المرحلة الثانوية</w:t>
      </w:r>
    </w:p>
    <w:p w:rsidR="004F5F28" w:rsidRPr="00C044A0" w:rsidRDefault="004F5F28" w:rsidP="004F5F28">
      <w:pPr>
        <w:jc w:val="center"/>
        <w:rPr>
          <w:rFonts w:cs="Arabic Transparent" w:hint="cs"/>
          <w:b/>
          <w:bCs/>
          <w:sz w:val="32"/>
          <w:szCs w:val="32"/>
          <w:rtl/>
        </w:rPr>
      </w:pPr>
      <w:r w:rsidRPr="00C044A0">
        <w:rPr>
          <w:rFonts w:cs="Arabic Transparent"/>
          <w:b/>
          <w:bCs/>
          <w:szCs w:val="28"/>
          <w:rtl/>
        </w:rPr>
        <w:tab/>
      </w:r>
      <w:r w:rsidRPr="00C044A0">
        <w:rPr>
          <w:rFonts w:cs="Arabic Transparent" w:hint="cs"/>
          <w:b/>
          <w:bCs/>
          <w:szCs w:val="28"/>
          <w:rtl/>
        </w:rPr>
        <w:tab/>
      </w:r>
      <w:r w:rsidRPr="00C044A0">
        <w:rPr>
          <w:rFonts w:cs="Arabic Transparent"/>
          <w:b/>
          <w:bCs/>
          <w:szCs w:val="28"/>
          <w:rtl/>
        </w:rPr>
        <w:tab/>
      </w:r>
      <w:r w:rsidRPr="00C044A0">
        <w:rPr>
          <w:rFonts w:cs="Arabic Transparent" w:hint="cs"/>
          <w:b/>
          <w:bCs/>
          <w:szCs w:val="28"/>
          <w:rtl/>
        </w:rPr>
        <w:tab/>
      </w:r>
      <w:r w:rsidRPr="00C044A0">
        <w:rPr>
          <w:rFonts w:cs="Arabic Transparent"/>
          <w:b/>
          <w:bCs/>
          <w:szCs w:val="28"/>
          <w:rtl/>
        </w:rPr>
        <w:tab/>
      </w:r>
      <w:r w:rsidRPr="00C044A0">
        <w:rPr>
          <w:rFonts w:cs="Arabic Transparent" w:hint="cs"/>
          <w:b/>
          <w:bCs/>
          <w:sz w:val="32"/>
          <w:szCs w:val="32"/>
          <w:rtl/>
        </w:rPr>
        <w:tab/>
      </w:r>
      <w:r w:rsidRPr="00C044A0">
        <w:rPr>
          <w:rFonts w:cs="Arabic Transparent" w:hint="cs"/>
          <w:b/>
          <w:sz w:val="32"/>
          <w:szCs w:val="32"/>
          <w:rtl/>
        </w:rPr>
        <w:t xml:space="preserve">       </w:t>
      </w:r>
      <w:r w:rsidRPr="00C044A0">
        <w:rPr>
          <w:rStyle w:val="FootnoteReference"/>
          <w:rFonts w:cs="Arabic Transparent"/>
          <w:b/>
          <w:sz w:val="32"/>
          <w:szCs w:val="32"/>
          <w:rtl/>
        </w:rPr>
        <w:footnoteReference w:customMarkFollows="1" w:id="5"/>
        <w:t>*</w:t>
      </w:r>
      <w:r w:rsidRPr="00C044A0">
        <w:rPr>
          <w:rFonts w:cs="Arabic Transparent" w:hint="cs"/>
          <w:b/>
          <w:bCs/>
          <w:sz w:val="32"/>
          <w:szCs w:val="32"/>
          <w:rtl/>
        </w:rPr>
        <w:t xml:space="preserve"> أ.م.د / محسن حسيب السيد</w:t>
      </w:r>
    </w:p>
    <w:p w:rsidR="004F5F28" w:rsidRPr="00C044A0" w:rsidRDefault="004F5F28" w:rsidP="004F5F28">
      <w:pPr>
        <w:jc w:val="center"/>
        <w:rPr>
          <w:rFonts w:cs="Arabic Transparent" w:hint="cs"/>
          <w:b/>
          <w:bCs/>
          <w:sz w:val="32"/>
          <w:szCs w:val="32"/>
          <w:rtl/>
        </w:rPr>
      </w:pPr>
      <w:r w:rsidRPr="00C044A0">
        <w:rPr>
          <w:rFonts w:cs="Arabic Transparent"/>
          <w:b/>
          <w:sz w:val="32"/>
          <w:szCs w:val="32"/>
          <w:rtl/>
        </w:rPr>
        <w:lastRenderedPageBreak/>
        <w:tab/>
      </w:r>
      <w:r w:rsidRPr="00C044A0">
        <w:rPr>
          <w:rFonts w:cs="Arabic Transparent" w:hint="cs"/>
          <w:b/>
          <w:sz w:val="32"/>
          <w:szCs w:val="32"/>
          <w:rtl/>
        </w:rPr>
        <w:tab/>
      </w:r>
      <w:r w:rsidRPr="00C044A0">
        <w:rPr>
          <w:rFonts w:cs="Arabic Transparent"/>
          <w:b/>
          <w:sz w:val="32"/>
          <w:szCs w:val="32"/>
          <w:rtl/>
        </w:rPr>
        <w:tab/>
      </w:r>
      <w:r w:rsidRPr="00C044A0">
        <w:rPr>
          <w:rFonts w:cs="Arabic Transparent" w:hint="cs"/>
          <w:b/>
          <w:sz w:val="32"/>
          <w:szCs w:val="32"/>
          <w:rtl/>
        </w:rPr>
        <w:tab/>
      </w:r>
      <w:r w:rsidRPr="00C044A0">
        <w:rPr>
          <w:rFonts w:cs="Arabic Transparent"/>
          <w:b/>
          <w:sz w:val="32"/>
          <w:szCs w:val="32"/>
          <w:rtl/>
        </w:rPr>
        <w:tab/>
      </w:r>
      <w:r w:rsidRPr="00C044A0">
        <w:rPr>
          <w:rFonts w:cs="Arabic Transparent" w:hint="cs"/>
          <w:b/>
          <w:sz w:val="32"/>
          <w:szCs w:val="32"/>
          <w:rtl/>
        </w:rPr>
        <w:t xml:space="preserve">    </w:t>
      </w:r>
      <w:r w:rsidRPr="00C044A0">
        <w:rPr>
          <w:rStyle w:val="FootnoteReference"/>
          <w:rFonts w:cs="Arabic Transparent"/>
          <w:b/>
          <w:sz w:val="32"/>
          <w:szCs w:val="32"/>
          <w:rtl/>
        </w:rPr>
        <w:footnoteReference w:customMarkFollows="1" w:id="6"/>
        <w:t>*</w:t>
      </w:r>
      <w:r w:rsidRPr="00C044A0">
        <w:rPr>
          <w:rFonts w:cs="Arabic Transparent" w:hint="cs"/>
          <w:b/>
          <w:bCs/>
          <w:sz w:val="32"/>
          <w:szCs w:val="32"/>
          <w:rtl/>
        </w:rPr>
        <w:t xml:space="preserve"> م.د / ياسر عابدين</w:t>
      </w:r>
    </w:p>
    <w:p w:rsidR="004F5F28" w:rsidRPr="002B761C" w:rsidRDefault="004F5F28" w:rsidP="0042205E">
      <w:pPr>
        <w:rPr>
          <w:rFonts w:cs="Arabic Transparent" w:hint="cs"/>
          <w:b/>
          <w:bCs/>
          <w:sz w:val="32"/>
          <w:szCs w:val="32"/>
          <w:rtl/>
          <w:lang w:bidi="ar-EG"/>
        </w:rPr>
      </w:pPr>
    </w:p>
    <w:p w:rsidR="004F5F28" w:rsidRDefault="004F5F28">
      <w:pPr>
        <w:rPr>
          <w:rFonts w:hint="cs"/>
          <w:rtl/>
        </w:rPr>
      </w:pPr>
    </w:p>
    <w:p w:rsidR="004F5F28" w:rsidRDefault="004F5F28" w:rsidP="004F5F28">
      <w:pPr>
        <w:ind w:firstLine="720"/>
        <w:jc w:val="lowKashida"/>
        <w:rPr>
          <w:rFonts w:cs="Arabic Transparent" w:hint="cs"/>
          <w:b/>
          <w:bCs/>
          <w:sz w:val="32"/>
          <w:szCs w:val="32"/>
          <w:rtl/>
        </w:rPr>
      </w:pPr>
      <w:r w:rsidRPr="004F5F28">
        <w:rPr>
          <w:rFonts w:cs="Arabic Transparent" w:hint="cs"/>
          <w:sz w:val="22"/>
          <w:szCs w:val="28"/>
          <w:rtl/>
        </w:rPr>
        <w:t xml:space="preserve">يهف البحث إلى التعرف على تأثير دمج أساليب </w:t>
      </w:r>
      <w:r w:rsidRPr="00C044A0">
        <w:rPr>
          <w:rFonts w:cs="Arabic Transparent" w:hint="cs"/>
          <w:sz w:val="22"/>
          <w:szCs w:val="28"/>
          <w:rtl/>
        </w:rPr>
        <w:t xml:space="preserve">( </w:t>
      </w:r>
      <w:r w:rsidRPr="00C044A0">
        <w:rPr>
          <w:rFonts w:cs="Arabic Transparent"/>
          <w:sz w:val="22"/>
          <w:szCs w:val="28"/>
          <w:rtl/>
        </w:rPr>
        <w:t>التعلم بالأوامر</w:t>
      </w:r>
      <w:r w:rsidRPr="00C044A0">
        <w:rPr>
          <w:rFonts w:cs="Arabic Transparent" w:hint="cs"/>
          <w:sz w:val="22"/>
          <w:szCs w:val="28"/>
          <w:rtl/>
        </w:rPr>
        <w:t xml:space="preserve"> و</w:t>
      </w:r>
      <w:r w:rsidRPr="00C044A0">
        <w:rPr>
          <w:rFonts w:cs="Arabic Transparent"/>
          <w:sz w:val="22"/>
          <w:szCs w:val="28"/>
          <w:rtl/>
        </w:rPr>
        <w:t>التعلم التبادلي</w:t>
      </w:r>
      <w:r w:rsidRPr="00C044A0">
        <w:rPr>
          <w:rFonts w:cs="Arabic Transparent" w:hint="cs"/>
          <w:sz w:val="22"/>
          <w:szCs w:val="28"/>
          <w:rtl/>
        </w:rPr>
        <w:t xml:space="preserve"> و</w:t>
      </w:r>
      <w:r w:rsidRPr="00C044A0">
        <w:rPr>
          <w:rFonts w:cs="Arabic Transparent"/>
          <w:sz w:val="22"/>
          <w:szCs w:val="28"/>
          <w:rtl/>
        </w:rPr>
        <w:t xml:space="preserve">التعلم </w:t>
      </w:r>
      <w:r w:rsidRPr="00C044A0">
        <w:rPr>
          <w:rFonts w:cs="Arabic Transparent" w:hint="cs"/>
          <w:sz w:val="22"/>
          <w:szCs w:val="28"/>
          <w:rtl/>
        </w:rPr>
        <w:t>التعاونى وا</w:t>
      </w:r>
      <w:r w:rsidRPr="00C044A0">
        <w:rPr>
          <w:rFonts w:cs="Arabic Transparent"/>
          <w:sz w:val="22"/>
          <w:szCs w:val="28"/>
          <w:rtl/>
        </w:rPr>
        <w:t>لمنافسات الجماعية</w:t>
      </w:r>
      <w:r w:rsidRPr="00C044A0">
        <w:rPr>
          <w:rFonts w:cs="Arabic Transparent" w:hint="cs"/>
          <w:sz w:val="22"/>
          <w:szCs w:val="28"/>
          <w:rtl/>
        </w:rPr>
        <w:t xml:space="preserve"> ) على مستوى الأداء البدنى والمهارى والفسيولوجى فى العاب القوى لتلاميذ المرحلة الثانوية</w:t>
      </w:r>
      <w:r>
        <w:rPr>
          <w:rFonts w:cs="Arabic Transparent" w:hint="cs"/>
          <w:sz w:val="22"/>
          <w:szCs w:val="28"/>
          <w:rtl/>
        </w:rPr>
        <w:t xml:space="preserve"> ، </w:t>
      </w:r>
      <w:r w:rsidRPr="002B761C">
        <w:rPr>
          <w:rFonts w:cs="Arabic Transparent" w:hint="cs"/>
          <w:sz w:val="30"/>
          <w:szCs w:val="28"/>
          <w:rtl/>
        </w:rPr>
        <w:t>و</w:t>
      </w:r>
      <w:r>
        <w:rPr>
          <w:rFonts w:cs="Arabic Transparent" w:hint="cs"/>
          <w:sz w:val="30"/>
          <w:szCs w:val="28"/>
          <w:rtl/>
        </w:rPr>
        <w:t xml:space="preserve">تم </w:t>
      </w:r>
      <w:r w:rsidRPr="002B761C">
        <w:rPr>
          <w:rFonts w:cs="Arabic Transparent" w:hint="cs"/>
          <w:sz w:val="30"/>
          <w:szCs w:val="28"/>
          <w:rtl/>
        </w:rPr>
        <w:t>استخد</w:t>
      </w:r>
      <w:r>
        <w:rPr>
          <w:rFonts w:cs="Arabic Transparent" w:hint="cs"/>
          <w:sz w:val="30"/>
          <w:szCs w:val="28"/>
          <w:rtl/>
        </w:rPr>
        <w:t>ا</w:t>
      </w:r>
      <w:r w:rsidRPr="002B761C">
        <w:rPr>
          <w:rFonts w:cs="Arabic Transparent" w:hint="cs"/>
          <w:sz w:val="30"/>
          <w:szCs w:val="28"/>
          <w:rtl/>
        </w:rPr>
        <w:t>م المنهج التجريبى ، وبلغ حجم العينة (</w:t>
      </w:r>
      <w:r>
        <w:rPr>
          <w:rFonts w:cs="Arabic Transparent" w:hint="cs"/>
          <w:sz w:val="30"/>
          <w:szCs w:val="28"/>
          <w:rtl/>
        </w:rPr>
        <w:t>140</w:t>
      </w:r>
      <w:r w:rsidRPr="002B761C">
        <w:rPr>
          <w:rFonts w:cs="Arabic Transparent" w:hint="cs"/>
          <w:sz w:val="30"/>
          <w:szCs w:val="28"/>
          <w:rtl/>
        </w:rPr>
        <w:t xml:space="preserve">) </w:t>
      </w:r>
      <w:r>
        <w:rPr>
          <w:rFonts w:cs="Arabic Transparent" w:hint="cs"/>
          <w:sz w:val="30"/>
          <w:szCs w:val="28"/>
          <w:rtl/>
        </w:rPr>
        <w:t xml:space="preserve">تلميذ ، </w:t>
      </w:r>
      <w:r w:rsidRPr="002B761C">
        <w:rPr>
          <w:rFonts w:cs="Arabic Transparent" w:hint="cs"/>
          <w:sz w:val="30"/>
          <w:szCs w:val="28"/>
          <w:rtl/>
        </w:rPr>
        <w:t xml:space="preserve">تم تقسيمهم إلى </w:t>
      </w:r>
      <w:r>
        <w:rPr>
          <w:rFonts w:cs="Arabic Transparent" w:hint="cs"/>
          <w:sz w:val="30"/>
          <w:szCs w:val="28"/>
          <w:rtl/>
        </w:rPr>
        <w:t xml:space="preserve">خمس </w:t>
      </w:r>
      <w:r w:rsidRPr="002B761C">
        <w:rPr>
          <w:rFonts w:cs="Arabic Transparent" w:hint="cs"/>
          <w:sz w:val="30"/>
          <w:szCs w:val="28"/>
          <w:rtl/>
        </w:rPr>
        <w:t>مجموع</w:t>
      </w:r>
      <w:r>
        <w:rPr>
          <w:rFonts w:cs="Arabic Transparent" w:hint="cs"/>
          <w:sz w:val="30"/>
          <w:szCs w:val="28"/>
          <w:rtl/>
        </w:rPr>
        <w:t>ا</w:t>
      </w:r>
      <w:r w:rsidRPr="002B761C">
        <w:rPr>
          <w:rFonts w:cs="Arabic Transparent" w:hint="cs"/>
          <w:sz w:val="30"/>
          <w:szCs w:val="28"/>
          <w:rtl/>
        </w:rPr>
        <w:t xml:space="preserve">ت تجريبية </w:t>
      </w:r>
      <w:r>
        <w:rPr>
          <w:rFonts w:cs="Arabic Transparent" w:hint="cs"/>
          <w:sz w:val="30"/>
          <w:szCs w:val="28"/>
          <w:rtl/>
        </w:rPr>
        <w:t xml:space="preserve">ومجموعة ضابطة قوام كال منها (28) تلميذ </w:t>
      </w:r>
      <w:r w:rsidRPr="002B761C">
        <w:rPr>
          <w:rFonts w:cs="Arabic Transparent" w:hint="cs"/>
          <w:sz w:val="30"/>
          <w:szCs w:val="28"/>
          <w:rtl/>
        </w:rPr>
        <w:t>بعد إجراء التجانس بين عينة البحث</w:t>
      </w:r>
      <w:r w:rsidRPr="00C044A0">
        <w:rPr>
          <w:rFonts w:cs="Arabic Transparent" w:hint="cs"/>
          <w:sz w:val="22"/>
          <w:szCs w:val="28"/>
          <w:rtl/>
        </w:rPr>
        <w:t xml:space="preserve"> </w:t>
      </w:r>
    </w:p>
    <w:p w:rsidR="004F5F28" w:rsidRDefault="004F5F28" w:rsidP="004F5F28">
      <w:pPr>
        <w:ind w:firstLine="720"/>
        <w:jc w:val="lowKashida"/>
        <w:rPr>
          <w:rFonts w:cs="Arabic Transparent" w:hint="cs"/>
          <w:b/>
          <w:bCs/>
          <w:sz w:val="32"/>
          <w:szCs w:val="32"/>
          <w:rtl/>
        </w:rPr>
      </w:pPr>
    </w:p>
    <w:p w:rsidR="004F5F28" w:rsidRDefault="004F5F28" w:rsidP="004F5F28">
      <w:pPr>
        <w:jc w:val="lowKashida"/>
        <w:rPr>
          <w:rFonts w:cs="Arabic Transparent" w:hint="cs"/>
          <w:b/>
          <w:bCs/>
          <w:sz w:val="28"/>
          <w:szCs w:val="28"/>
          <w:rtl/>
        </w:rPr>
      </w:pPr>
      <w:r>
        <w:rPr>
          <w:rFonts w:cs="Arabic Transparent" w:hint="cs"/>
          <w:b/>
          <w:bCs/>
          <w:sz w:val="28"/>
          <w:szCs w:val="28"/>
          <w:rtl/>
        </w:rPr>
        <w:t xml:space="preserve">أهم الإستخلاصات </w:t>
      </w:r>
    </w:p>
    <w:p w:rsidR="004F5F28" w:rsidRPr="00C044A0" w:rsidRDefault="004F5F28" w:rsidP="004F5F28">
      <w:pPr>
        <w:numPr>
          <w:ilvl w:val="0"/>
          <w:numId w:val="1"/>
        </w:numPr>
        <w:jc w:val="lowKashida"/>
        <w:rPr>
          <w:rFonts w:cs="Arabic Transparent" w:hint="cs"/>
          <w:sz w:val="28"/>
          <w:szCs w:val="28"/>
          <w:rtl/>
          <w:lang w:eastAsia="en-US"/>
        </w:rPr>
      </w:pPr>
      <w:r w:rsidRPr="00C044A0">
        <w:rPr>
          <w:rFonts w:cs="Arabic Transparent" w:hint="cs"/>
          <w:sz w:val="28"/>
          <w:szCs w:val="28"/>
          <w:rtl/>
          <w:lang w:eastAsia="en-US"/>
        </w:rPr>
        <w:t>أسلوب الدمج لأساليب (</w:t>
      </w:r>
      <w:r w:rsidRPr="00C044A0">
        <w:rPr>
          <w:rFonts w:cs="Arabic Transparent"/>
          <w:sz w:val="28"/>
          <w:szCs w:val="28"/>
          <w:rtl/>
          <w:lang w:eastAsia="en-US"/>
        </w:rPr>
        <w:t>التعلم بالأوامر</w:t>
      </w:r>
      <w:r w:rsidRPr="00C044A0">
        <w:rPr>
          <w:rFonts w:cs="Arabic Transparent" w:hint="cs"/>
          <w:sz w:val="28"/>
          <w:szCs w:val="28"/>
          <w:rtl/>
          <w:lang w:eastAsia="en-US"/>
        </w:rPr>
        <w:t xml:space="preserve"> - </w:t>
      </w:r>
      <w:r w:rsidRPr="00C044A0">
        <w:rPr>
          <w:rFonts w:cs="Arabic Transparent"/>
          <w:sz w:val="28"/>
          <w:szCs w:val="28"/>
          <w:rtl/>
          <w:lang w:eastAsia="en-US"/>
        </w:rPr>
        <w:t>التعلم التبادلي</w:t>
      </w:r>
      <w:r w:rsidRPr="00C044A0">
        <w:rPr>
          <w:rFonts w:cs="Arabic Transparent" w:hint="cs"/>
          <w:sz w:val="28"/>
          <w:szCs w:val="28"/>
          <w:rtl/>
          <w:lang w:eastAsia="en-US"/>
        </w:rPr>
        <w:t xml:space="preserve"> - </w:t>
      </w:r>
      <w:r w:rsidRPr="00C044A0">
        <w:rPr>
          <w:rFonts w:cs="Arabic Transparent"/>
          <w:sz w:val="28"/>
          <w:szCs w:val="28"/>
          <w:rtl/>
          <w:lang w:eastAsia="en-US"/>
        </w:rPr>
        <w:t xml:space="preserve">التعلم </w:t>
      </w:r>
      <w:r w:rsidRPr="00C044A0">
        <w:rPr>
          <w:rFonts w:cs="Arabic Transparent" w:hint="cs"/>
          <w:sz w:val="28"/>
          <w:szCs w:val="28"/>
          <w:rtl/>
          <w:lang w:eastAsia="en-US"/>
        </w:rPr>
        <w:t>التعاونى - ا</w:t>
      </w:r>
      <w:r w:rsidRPr="00C044A0">
        <w:rPr>
          <w:rFonts w:cs="Arabic Transparent"/>
          <w:sz w:val="28"/>
          <w:szCs w:val="28"/>
          <w:rtl/>
          <w:lang w:eastAsia="en-US"/>
        </w:rPr>
        <w:t>لمنافسات الجماعية</w:t>
      </w:r>
      <w:r w:rsidRPr="00C044A0">
        <w:rPr>
          <w:rFonts w:cs="Arabic Transparent" w:hint="cs"/>
          <w:sz w:val="28"/>
          <w:szCs w:val="28"/>
          <w:rtl/>
          <w:lang w:eastAsia="en-US"/>
        </w:rPr>
        <w:t xml:space="preserve"> </w:t>
      </w:r>
      <w:r w:rsidRPr="00C044A0">
        <w:rPr>
          <w:rFonts w:cs="Arabic Transparent"/>
          <w:sz w:val="28"/>
          <w:szCs w:val="28"/>
          <w:rtl/>
          <w:lang w:eastAsia="en-US"/>
        </w:rPr>
        <w:t>–</w:t>
      </w:r>
      <w:r w:rsidRPr="00C044A0">
        <w:rPr>
          <w:rFonts w:cs="Arabic Transparent" w:hint="cs"/>
          <w:sz w:val="28"/>
          <w:szCs w:val="28"/>
          <w:rtl/>
          <w:lang w:eastAsia="en-US"/>
        </w:rPr>
        <w:t xml:space="preserve"> الدمج) له تأثير أكثر ايجابية من هذه الأساليب منفردة على مستوى الأداء ل</w:t>
      </w:r>
      <w:r w:rsidRPr="00C044A0">
        <w:rPr>
          <w:rFonts w:cs="Arabic Transparent"/>
          <w:sz w:val="28"/>
          <w:szCs w:val="28"/>
          <w:rtl/>
          <w:lang w:eastAsia="en-US"/>
        </w:rPr>
        <w:t xml:space="preserve">لمتغيرات </w:t>
      </w:r>
      <w:r w:rsidRPr="00C044A0">
        <w:rPr>
          <w:rFonts w:cs="Arabic Transparent" w:hint="cs"/>
          <w:sz w:val="28"/>
          <w:szCs w:val="28"/>
          <w:rtl/>
          <w:lang w:eastAsia="en-US"/>
        </w:rPr>
        <w:t>البدنية و</w:t>
      </w:r>
      <w:r w:rsidRPr="00C044A0">
        <w:rPr>
          <w:rFonts w:cs="Arabic Transparent"/>
          <w:sz w:val="28"/>
          <w:szCs w:val="28"/>
          <w:rtl/>
          <w:lang w:eastAsia="en-US"/>
        </w:rPr>
        <w:t>المهارية</w:t>
      </w:r>
      <w:r w:rsidRPr="00C044A0">
        <w:rPr>
          <w:rFonts w:cs="Arabic Transparent" w:hint="cs"/>
          <w:sz w:val="28"/>
          <w:szCs w:val="28"/>
          <w:rtl/>
          <w:lang w:eastAsia="en-US"/>
        </w:rPr>
        <w:t xml:space="preserve"> والفسيولوجية ، و</w:t>
      </w:r>
      <w:r w:rsidRPr="00C044A0">
        <w:rPr>
          <w:rFonts w:cs="Arabic Transparent" w:hint="cs"/>
          <w:b/>
          <w:i/>
          <w:sz w:val="28"/>
          <w:szCs w:val="28"/>
          <w:rtl/>
        </w:rPr>
        <w:t>تراوحت نسبة التغير بين القياس القبلى والبعدى ما بين (29.19% : 85.71%)</w:t>
      </w:r>
      <w:r w:rsidRPr="00C044A0">
        <w:rPr>
          <w:rFonts w:cs="Arabic Transparent" w:hint="cs"/>
          <w:sz w:val="28"/>
          <w:szCs w:val="28"/>
          <w:rtl/>
          <w:lang w:eastAsia="en-US"/>
        </w:rPr>
        <w:t>0</w:t>
      </w:r>
    </w:p>
    <w:p w:rsidR="004F5F28" w:rsidRPr="00C044A0" w:rsidRDefault="004F5F28" w:rsidP="004F5F28">
      <w:pPr>
        <w:numPr>
          <w:ilvl w:val="0"/>
          <w:numId w:val="1"/>
        </w:numPr>
        <w:jc w:val="lowKashida"/>
        <w:rPr>
          <w:rFonts w:cs="Arabic Transparent" w:hint="cs"/>
          <w:sz w:val="28"/>
          <w:szCs w:val="28"/>
          <w:rtl/>
          <w:lang w:eastAsia="en-US"/>
        </w:rPr>
      </w:pPr>
      <w:r w:rsidRPr="00C044A0">
        <w:rPr>
          <w:rFonts w:cs="Arabic Transparent" w:hint="cs"/>
          <w:sz w:val="28"/>
          <w:szCs w:val="28"/>
          <w:rtl/>
          <w:lang w:eastAsia="en-US"/>
        </w:rPr>
        <w:t>أسلوب المنافسات له تأثير أكثر ايجابية من أساليب (</w:t>
      </w:r>
      <w:r w:rsidRPr="00C044A0">
        <w:rPr>
          <w:rFonts w:cs="Arabic Transparent"/>
          <w:sz w:val="28"/>
          <w:szCs w:val="28"/>
          <w:rtl/>
          <w:lang w:eastAsia="en-US"/>
        </w:rPr>
        <w:t>التعلم بالأوامر</w:t>
      </w:r>
      <w:r w:rsidRPr="00C044A0">
        <w:rPr>
          <w:rFonts w:cs="Arabic Transparent" w:hint="cs"/>
          <w:sz w:val="28"/>
          <w:szCs w:val="28"/>
          <w:rtl/>
          <w:lang w:eastAsia="en-US"/>
        </w:rPr>
        <w:t xml:space="preserve"> - </w:t>
      </w:r>
      <w:r w:rsidRPr="00C044A0">
        <w:rPr>
          <w:rFonts w:cs="Arabic Transparent"/>
          <w:sz w:val="28"/>
          <w:szCs w:val="28"/>
          <w:rtl/>
          <w:lang w:eastAsia="en-US"/>
        </w:rPr>
        <w:t>التعلم التبادلي</w:t>
      </w:r>
      <w:r w:rsidRPr="00C044A0">
        <w:rPr>
          <w:rFonts w:cs="Arabic Transparent" w:hint="cs"/>
          <w:sz w:val="28"/>
          <w:szCs w:val="28"/>
          <w:rtl/>
          <w:lang w:eastAsia="en-US"/>
        </w:rPr>
        <w:t xml:space="preserve"> - </w:t>
      </w:r>
      <w:r w:rsidRPr="00C044A0">
        <w:rPr>
          <w:rFonts w:cs="Arabic Transparent"/>
          <w:sz w:val="28"/>
          <w:szCs w:val="28"/>
          <w:rtl/>
          <w:lang w:eastAsia="en-US"/>
        </w:rPr>
        <w:t xml:space="preserve">التعلم </w:t>
      </w:r>
      <w:r w:rsidRPr="00C044A0">
        <w:rPr>
          <w:rFonts w:cs="Arabic Transparent" w:hint="cs"/>
          <w:sz w:val="28"/>
          <w:szCs w:val="28"/>
          <w:rtl/>
          <w:lang w:eastAsia="en-US"/>
        </w:rPr>
        <w:t>التعاونى ) على مستوى الأداء ل</w:t>
      </w:r>
      <w:r w:rsidRPr="00C044A0">
        <w:rPr>
          <w:rFonts w:cs="Arabic Transparent"/>
          <w:sz w:val="28"/>
          <w:szCs w:val="28"/>
          <w:rtl/>
          <w:lang w:eastAsia="en-US"/>
        </w:rPr>
        <w:t xml:space="preserve">لمتغيرات </w:t>
      </w:r>
      <w:r w:rsidRPr="00C044A0">
        <w:rPr>
          <w:rFonts w:cs="Arabic Transparent" w:hint="cs"/>
          <w:sz w:val="28"/>
          <w:szCs w:val="28"/>
          <w:rtl/>
          <w:lang w:eastAsia="en-US"/>
        </w:rPr>
        <w:t>البدنية و</w:t>
      </w:r>
      <w:r w:rsidRPr="00C044A0">
        <w:rPr>
          <w:rFonts w:cs="Arabic Transparent"/>
          <w:sz w:val="28"/>
          <w:szCs w:val="28"/>
          <w:rtl/>
          <w:lang w:eastAsia="en-US"/>
        </w:rPr>
        <w:t>المهارية</w:t>
      </w:r>
      <w:r w:rsidRPr="00C044A0">
        <w:rPr>
          <w:rFonts w:cs="Arabic Transparent" w:hint="cs"/>
          <w:sz w:val="28"/>
          <w:szCs w:val="28"/>
          <w:rtl/>
          <w:lang w:eastAsia="en-US"/>
        </w:rPr>
        <w:t xml:space="preserve"> والفسيولوجية ، و</w:t>
      </w:r>
      <w:r w:rsidRPr="00C044A0">
        <w:rPr>
          <w:rFonts w:cs="Arabic Transparent" w:hint="cs"/>
          <w:b/>
          <w:i/>
          <w:sz w:val="28"/>
          <w:szCs w:val="28"/>
          <w:rtl/>
        </w:rPr>
        <w:t>تراوحت نسبة التغير بين القياس القبلى والبعدى ما بين (17.01% : 49.27%)</w:t>
      </w:r>
      <w:r w:rsidRPr="00C044A0">
        <w:rPr>
          <w:rFonts w:cs="Arabic Transparent" w:hint="cs"/>
          <w:sz w:val="28"/>
          <w:szCs w:val="28"/>
          <w:rtl/>
          <w:lang w:eastAsia="en-US"/>
        </w:rPr>
        <w:t xml:space="preserve"> 0</w:t>
      </w:r>
    </w:p>
    <w:p w:rsidR="004F5F28" w:rsidRPr="00C044A0" w:rsidRDefault="004F5F28" w:rsidP="004F5F28">
      <w:pPr>
        <w:numPr>
          <w:ilvl w:val="0"/>
          <w:numId w:val="1"/>
        </w:numPr>
        <w:jc w:val="lowKashida"/>
        <w:rPr>
          <w:rFonts w:cs="Arabic Transparent" w:hint="cs"/>
          <w:sz w:val="28"/>
          <w:szCs w:val="28"/>
          <w:rtl/>
          <w:lang w:eastAsia="en-US"/>
        </w:rPr>
      </w:pPr>
      <w:r w:rsidRPr="00C044A0">
        <w:rPr>
          <w:rFonts w:cs="Arabic Transparent" w:hint="cs"/>
          <w:sz w:val="28"/>
          <w:szCs w:val="28"/>
          <w:rtl/>
          <w:lang w:eastAsia="en-US"/>
        </w:rPr>
        <w:t xml:space="preserve">أسلوب </w:t>
      </w:r>
      <w:r w:rsidRPr="00C044A0">
        <w:rPr>
          <w:rFonts w:cs="Arabic Transparent"/>
          <w:sz w:val="28"/>
          <w:szCs w:val="28"/>
          <w:rtl/>
          <w:lang w:eastAsia="en-US"/>
        </w:rPr>
        <w:t xml:space="preserve">التعلم </w:t>
      </w:r>
      <w:r w:rsidRPr="00C044A0">
        <w:rPr>
          <w:rFonts w:cs="Arabic Transparent" w:hint="cs"/>
          <w:sz w:val="28"/>
          <w:szCs w:val="28"/>
          <w:rtl/>
          <w:lang w:eastAsia="en-US"/>
        </w:rPr>
        <w:t>التعاونى له تأثير أكثر ايجابية من أساليب (</w:t>
      </w:r>
      <w:r w:rsidRPr="00C044A0">
        <w:rPr>
          <w:rFonts w:cs="Arabic Transparent"/>
          <w:sz w:val="28"/>
          <w:szCs w:val="28"/>
          <w:rtl/>
          <w:lang w:eastAsia="en-US"/>
        </w:rPr>
        <w:t>التعلم بالأوامر</w:t>
      </w:r>
      <w:r w:rsidRPr="00C044A0">
        <w:rPr>
          <w:rFonts w:cs="Arabic Transparent" w:hint="cs"/>
          <w:sz w:val="28"/>
          <w:szCs w:val="28"/>
          <w:rtl/>
          <w:lang w:eastAsia="en-US"/>
        </w:rPr>
        <w:t xml:space="preserve"> - </w:t>
      </w:r>
      <w:r w:rsidRPr="00C044A0">
        <w:rPr>
          <w:rFonts w:cs="Arabic Transparent"/>
          <w:sz w:val="28"/>
          <w:szCs w:val="28"/>
          <w:rtl/>
          <w:lang w:eastAsia="en-US"/>
        </w:rPr>
        <w:t>التعلم التبادلي</w:t>
      </w:r>
      <w:r w:rsidRPr="00C044A0">
        <w:rPr>
          <w:rFonts w:cs="Arabic Transparent" w:hint="cs"/>
          <w:sz w:val="28"/>
          <w:szCs w:val="28"/>
          <w:rtl/>
          <w:lang w:eastAsia="en-US"/>
        </w:rPr>
        <w:t xml:space="preserve"> ) على مستوى الأداء ل</w:t>
      </w:r>
      <w:r w:rsidRPr="00C044A0">
        <w:rPr>
          <w:rFonts w:cs="Arabic Transparent"/>
          <w:sz w:val="28"/>
          <w:szCs w:val="28"/>
          <w:rtl/>
          <w:lang w:eastAsia="en-US"/>
        </w:rPr>
        <w:t xml:space="preserve">لمتغيرات </w:t>
      </w:r>
      <w:r w:rsidRPr="00C044A0">
        <w:rPr>
          <w:rFonts w:cs="Arabic Transparent" w:hint="cs"/>
          <w:sz w:val="28"/>
          <w:szCs w:val="28"/>
          <w:rtl/>
          <w:lang w:eastAsia="en-US"/>
        </w:rPr>
        <w:t>البدنية و</w:t>
      </w:r>
      <w:r w:rsidRPr="00C044A0">
        <w:rPr>
          <w:rFonts w:cs="Arabic Transparent"/>
          <w:sz w:val="28"/>
          <w:szCs w:val="28"/>
          <w:rtl/>
          <w:lang w:eastAsia="en-US"/>
        </w:rPr>
        <w:t>المهارية</w:t>
      </w:r>
      <w:r w:rsidRPr="00C044A0">
        <w:rPr>
          <w:rFonts w:cs="Arabic Transparent" w:hint="cs"/>
          <w:sz w:val="28"/>
          <w:szCs w:val="28"/>
          <w:rtl/>
          <w:lang w:eastAsia="en-US"/>
        </w:rPr>
        <w:t xml:space="preserve"> والفسيولوجية ، </w:t>
      </w:r>
      <w:r w:rsidRPr="00C044A0">
        <w:rPr>
          <w:rFonts w:cs="Arabic Transparent" w:hint="cs"/>
          <w:b/>
          <w:i/>
          <w:sz w:val="28"/>
          <w:szCs w:val="28"/>
          <w:rtl/>
        </w:rPr>
        <w:t>وتراوحت نسبة التغير بين القياس القبلى والبعدى ما بين (11.17% : 33.80%)</w:t>
      </w:r>
      <w:r w:rsidRPr="00C044A0">
        <w:rPr>
          <w:rFonts w:cs="Arabic Transparent" w:hint="cs"/>
          <w:sz w:val="28"/>
          <w:szCs w:val="28"/>
          <w:rtl/>
          <w:lang w:eastAsia="en-US"/>
        </w:rPr>
        <w:t xml:space="preserve"> 0</w:t>
      </w:r>
    </w:p>
    <w:p w:rsidR="004F5F28" w:rsidRPr="00C044A0" w:rsidRDefault="004F5F28" w:rsidP="004F5F28">
      <w:pPr>
        <w:numPr>
          <w:ilvl w:val="0"/>
          <w:numId w:val="1"/>
        </w:numPr>
        <w:jc w:val="lowKashida"/>
        <w:rPr>
          <w:rFonts w:cs="Arabic Transparent" w:hint="cs"/>
          <w:sz w:val="28"/>
          <w:szCs w:val="28"/>
          <w:rtl/>
          <w:lang w:eastAsia="en-US"/>
        </w:rPr>
      </w:pPr>
      <w:r w:rsidRPr="00C044A0">
        <w:rPr>
          <w:rFonts w:cs="Arabic Transparent" w:hint="cs"/>
          <w:sz w:val="28"/>
          <w:szCs w:val="28"/>
          <w:rtl/>
          <w:lang w:eastAsia="en-US"/>
        </w:rPr>
        <w:t xml:space="preserve">أسلوب </w:t>
      </w:r>
      <w:r w:rsidRPr="00C044A0">
        <w:rPr>
          <w:rFonts w:cs="Arabic Transparent"/>
          <w:sz w:val="28"/>
          <w:szCs w:val="28"/>
          <w:rtl/>
          <w:lang w:eastAsia="en-US"/>
        </w:rPr>
        <w:t>التعلم التبادلي</w:t>
      </w:r>
      <w:r w:rsidRPr="00C044A0">
        <w:rPr>
          <w:rFonts w:cs="Arabic Transparent" w:hint="cs"/>
          <w:sz w:val="28"/>
          <w:szCs w:val="28"/>
          <w:rtl/>
          <w:lang w:eastAsia="en-US"/>
        </w:rPr>
        <w:t xml:space="preserve"> له تأثير أكثر ايجابية من أسلوب </w:t>
      </w:r>
      <w:r w:rsidRPr="00C044A0">
        <w:rPr>
          <w:rFonts w:cs="Arabic Transparent"/>
          <w:sz w:val="28"/>
          <w:szCs w:val="28"/>
          <w:rtl/>
          <w:lang w:eastAsia="en-US"/>
        </w:rPr>
        <w:t xml:space="preserve">التعلم </w:t>
      </w:r>
      <w:r w:rsidRPr="00C044A0">
        <w:rPr>
          <w:rFonts w:cs="Arabic Transparent" w:hint="cs"/>
          <w:sz w:val="28"/>
          <w:szCs w:val="28"/>
          <w:rtl/>
          <w:lang w:eastAsia="en-US"/>
        </w:rPr>
        <w:t>بالأوامر عل</w:t>
      </w:r>
      <w:r w:rsidRPr="00C044A0">
        <w:rPr>
          <w:rFonts w:cs="Arabic Transparent" w:hint="eastAsia"/>
          <w:sz w:val="28"/>
          <w:szCs w:val="28"/>
          <w:rtl/>
          <w:lang w:eastAsia="en-US"/>
        </w:rPr>
        <w:t>ى</w:t>
      </w:r>
      <w:r w:rsidRPr="00C044A0">
        <w:rPr>
          <w:rFonts w:cs="Arabic Transparent" w:hint="cs"/>
          <w:sz w:val="28"/>
          <w:szCs w:val="28"/>
          <w:rtl/>
          <w:lang w:eastAsia="en-US"/>
        </w:rPr>
        <w:t xml:space="preserve"> مستوى الأداء ل</w:t>
      </w:r>
      <w:r w:rsidRPr="00C044A0">
        <w:rPr>
          <w:rFonts w:cs="Arabic Transparent"/>
          <w:sz w:val="28"/>
          <w:szCs w:val="28"/>
          <w:rtl/>
          <w:lang w:eastAsia="en-US"/>
        </w:rPr>
        <w:t xml:space="preserve">لمتغيرات </w:t>
      </w:r>
      <w:r w:rsidRPr="00C044A0">
        <w:rPr>
          <w:rFonts w:cs="Arabic Transparent" w:hint="cs"/>
          <w:sz w:val="28"/>
          <w:szCs w:val="28"/>
          <w:rtl/>
          <w:lang w:eastAsia="en-US"/>
        </w:rPr>
        <w:t>البدنية و</w:t>
      </w:r>
      <w:r w:rsidRPr="00C044A0">
        <w:rPr>
          <w:rFonts w:cs="Arabic Transparent"/>
          <w:sz w:val="28"/>
          <w:szCs w:val="28"/>
          <w:rtl/>
          <w:lang w:eastAsia="en-US"/>
        </w:rPr>
        <w:t>المهارية</w:t>
      </w:r>
      <w:r w:rsidRPr="00C044A0">
        <w:rPr>
          <w:rFonts w:cs="Arabic Transparent" w:hint="cs"/>
          <w:sz w:val="28"/>
          <w:szCs w:val="28"/>
          <w:rtl/>
          <w:lang w:eastAsia="en-US"/>
        </w:rPr>
        <w:t xml:space="preserve"> والفسيولوجية ، </w:t>
      </w:r>
      <w:r w:rsidRPr="00C044A0">
        <w:rPr>
          <w:rFonts w:cs="Arabic Transparent" w:hint="cs"/>
          <w:b/>
          <w:i/>
          <w:sz w:val="28"/>
          <w:szCs w:val="28"/>
          <w:rtl/>
        </w:rPr>
        <w:t>تراوحت نسبة التغير بين القياس القبلى والبعدى ما بين (6.05% : 28.06%) 0</w:t>
      </w:r>
    </w:p>
    <w:p w:rsidR="004F5F28" w:rsidRPr="00C044A0" w:rsidRDefault="004F5F28" w:rsidP="004F5F28">
      <w:pPr>
        <w:pStyle w:val="Heading1"/>
        <w:numPr>
          <w:ilvl w:val="0"/>
          <w:numId w:val="1"/>
        </w:numPr>
        <w:jc w:val="lowKashida"/>
        <w:rPr>
          <w:rFonts w:cs="Arabic Transparent" w:hint="cs"/>
          <w:sz w:val="28"/>
          <w:szCs w:val="28"/>
          <w:rtl/>
          <w:lang w:eastAsia="en-US"/>
        </w:rPr>
      </w:pPr>
      <w:r w:rsidRPr="00C044A0">
        <w:rPr>
          <w:rFonts w:cs="Arabic Transparent" w:hint="cs"/>
          <w:b/>
          <w:i/>
          <w:sz w:val="28"/>
          <w:szCs w:val="28"/>
          <w:rtl/>
        </w:rPr>
        <w:t>تراوحت نسبة التغير بين القياس القبلى والبعدى لأسلوب التعلم بالأوامر ما بين (1.28% : 9.93%)</w:t>
      </w:r>
      <w:r w:rsidRPr="00C044A0">
        <w:rPr>
          <w:rFonts w:cs="Arabic Transparent" w:hint="cs"/>
          <w:sz w:val="28"/>
          <w:szCs w:val="28"/>
          <w:rtl/>
          <w:lang w:eastAsia="en-US"/>
        </w:rPr>
        <w:t xml:space="preserve"> 0</w:t>
      </w:r>
    </w:p>
    <w:p w:rsidR="004F5F28" w:rsidRPr="00C044A0" w:rsidRDefault="004F5F28" w:rsidP="004F5F28">
      <w:pPr>
        <w:spacing w:before="60" w:after="60"/>
        <w:rPr>
          <w:rFonts w:cs="Arabic Transparent" w:hint="cs"/>
          <w:bCs/>
          <w:i/>
          <w:sz w:val="28"/>
          <w:szCs w:val="28"/>
          <w:rtl/>
        </w:rPr>
      </w:pPr>
    </w:p>
    <w:p w:rsidR="004F5F28" w:rsidRDefault="004F5F28" w:rsidP="004F5F28">
      <w:pPr>
        <w:ind w:left="718" w:hanging="718"/>
        <w:jc w:val="lowKashida"/>
        <w:rPr>
          <w:rFonts w:cs="Arabic Transparent" w:hint="cs"/>
          <w:b/>
          <w:bCs/>
          <w:sz w:val="28"/>
          <w:szCs w:val="28"/>
          <w:rtl/>
        </w:rPr>
      </w:pPr>
      <w:r>
        <w:rPr>
          <w:rFonts w:cs="Arabic Transparent" w:hint="cs"/>
          <w:b/>
          <w:bCs/>
          <w:sz w:val="28"/>
          <w:szCs w:val="28"/>
          <w:rtl/>
        </w:rPr>
        <w:t xml:space="preserve">أهم التوصيات </w:t>
      </w:r>
    </w:p>
    <w:p w:rsidR="004F5F28" w:rsidRPr="00C044A0" w:rsidRDefault="004F5F28" w:rsidP="004F5F28">
      <w:pPr>
        <w:numPr>
          <w:ilvl w:val="0"/>
          <w:numId w:val="1"/>
        </w:numPr>
        <w:jc w:val="lowKashida"/>
        <w:rPr>
          <w:rFonts w:cs="Arabic Transparent" w:hint="cs"/>
          <w:sz w:val="28"/>
          <w:szCs w:val="28"/>
          <w:lang w:eastAsia="en-US"/>
        </w:rPr>
      </w:pPr>
      <w:r w:rsidRPr="00C044A0">
        <w:rPr>
          <w:rFonts w:cs="Arabic Transparent" w:hint="cs"/>
          <w:sz w:val="28"/>
          <w:szCs w:val="28"/>
          <w:rtl/>
          <w:lang w:eastAsia="en-US"/>
        </w:rPr>
        <w:t>استخدام أسلوب الدمج لأساليب (</w:t>
      </w:r>
      <w:r w:rsidRPr="00C044A0">
        <w:rPr>
          <w:rFonts w:cs="Arabic Transparent"/>
          <w:sz w:val="28"/>
          <w:szCs w:val="28"/>
          <w:rtl/>
          <w:lang w:eastAsia="en-US"/>
        </w:rPr>
        <w:t>التعلم بالأوامر</w:t>
      </w:r>
      <w:r w:rsidRPr="00C044A0">
        <w:rPr>
          <w:rFonts w:cs="Arabic Transparent" w:hint="cs"/>
          <w:sz w:val="28"/>
          <w:szCs w:val="28"/>
          <w:rtl/>
          <w:lang w:eastAsia="en-US"/>
        </w:rPr>
        <w:t xml:space="preserve"> - </w:t>
      </w:r>
      <w:r w:rsidRPr="00C044A0">
        <w:rPr>
          <w:rFonts w:cs="Arabic Transparent"/>
          <w:sz w:val="28"/>
          <w:szCs w:val="28"/>
          <w:rtl/>
          <w:lang w:eastAsia="en-US"/>
        </w:rPr>
        <w:t>التعلم التبادلي</w:t>
      </w:r>
      <w:r w:rsidRPr="00C044A0">
        <w:rPr>
          <w:rFonts w:cs="Arabic Transparent" w:hint="cs"/>
          <w:sz w:val="28"/>
          <w:szCs w:val="28"/>
          <w:rtl/>
          <w:lang w:eastAsia="en-US"/>
        </w:rPr>
        <w:t xml:space="preserve"> - </w:t>
      </w:r>
      <w:r w:rsidRPr="00C044A0">
        <w:rPr>
          <w:rFonts w:cs="Arabic Transparent"/>
          <w:sz w:val="28"/>
          <w:szCs w:val="28"/>
          <w:rtl/>
          <w:lang w:eastAsia="en-US"/>
        </w:rPr>
        <w:t xml:space="preserve">التعلم </w:t>
      </w:r>
      <w:r w:rsidRPr="00C044A0">
        <w:rPr>
          <w:rFonts w:cs="Arabic Transparent" w:hint="cs"/>
          <w:sz w:val="28"/>
          <w:szCs w:val="28"/>
          <w:rtl/>
          <w:lang w:eastAsia="en-US"/>
        </w:rPr>
        <w:t>التعاونى - ا</w:t>
      </w:r>
      <w:r w:rsidRPr="00C044A0">
        <w:rPr>
          <w:rFonts w:cs="Arabic Transparent"/>
          <w:sz w:val="28"/>
          <w:szCs w:val="28"/>
          <w:rtl/>
          <w:lang w:eastAsia="en-US"/>
        </w:rPr>
        <w:t>لمنافسات الجماعية</w:t>
      </w:r>
      <w:r w:rsidRPr="00C044A0">
        <w:rPr>
          <w:rFonts w:cs="Arabic Transparent" w:hint="cs"/>
          <w:sz w:val="28"/>
          <w:szCs w:val="28"/>
          <w:rtl/>
          <w:lang w:eastAsia="en-US"/>
        </w:rPr>
        <w:t xml:space="preserve"> </w:t>
      </w:r>
      <w:r w:rsidRPr="00C044A0">
        <w:rPr>
          <w:rFonts w:cs="Arabic Transparent"/>
          <w:sz w:val="28"/>
          <w:szCs w:val="28"/>
          <w:rtl/>
          <w:lang w:eastAsia="en-US"/>
        </w:rPr>
        <w:t>–</w:t>
      </w:r>
      <w:r w:rsidRPr="00C044A0">
        <w:rPr>
          <w:rFonts w:cs="Arabic Transparent" w:hint="cs"/>
          <w:sz w:val="28"/>
          <w:szCs w:val="28"/>
          <w:rtl/>
          <w:lang w:eastAsia="en-US"/>
        </w:rPr>
        <w:t xml:space="preserve"> الدمج) عند تعليم تلاميذ المرحلة الثانوية </w:t>
      </w:r>
    </w:p>
    <w:p w:rsidR="004F5F28" w:rsidRPr="00C044A0" w:rsidRDefault="004F5F28" w:rsidP="004F5F28">
      <w:pPr>
        <w:numPr>
          <w:ilvl w:val="0"/>
          <w:numId w:val="1"/>
        </w:numPr>
        <w:jc w:val="lowKashida"/>
        <w:rPr>
          <w:rFonts w:cs="Arabic Transparent" w:hint="cs"/>
          <w:sz w:val="28"/>
          <w:szCs w:val="28"/>
          <w:lang w:eastAsia="en-US"/>
        </w:rPr>
      </w:pPr>
      <w:r w:rsidRPr="00C044A0">
        <w:rPr>
          <w:rFonts w:cs="Arabic Transparent" w:hint="cs"/>
          <w:sz w:val="28"/>
          <w:szCs w:val="28"/>
          <w:rtl/>
          <w:lang w:eastAsia="en-US"/>
        </w:rPr>
        <w:t>العمل على توافر الإمكانات المادية والبشرية لتطبيق أسلوب الدمج 0</w:t>
      </w:r>
    </w:p>
    <w:p w:rsidR="004F5F28" w:rsidRPr="00C044A0" w:rsidRDefault="004F5F28" w:rsidP="004F5F28">
      <w:pPr>
        <w:numPr>
          <w:ilvl w:val="0"/>
          <w:numId w:val="1"/>
        </w:numPr>
        <w:jc w:val="lowKashida"/>
        <w:rPr>
          <w:rFonts w:cs="Arabic Transparent" w:hint="cs"/>
          <w:sz w:val="28"/>
          <w:szCs w:val="28"/>
          <w:rtl/>
          <w:lang w:eastAsia="en-US"/>
        </w:rPr>
      </w:pPr>
      <w:r w:rsidRPr="00C044A0">
        <w:rPr>
          <w:rFonts w:cs="Arabic Transparent" w:hint="cs"/>
          <w:sz w:val="28"/>
          <w:szCs w:val="28"/>
          <w:rtl/>
          <w:lang w:eastAsia="en-US"/>
        </w:rPr>
        <w:t xml:space="preserve">تنظيم دورات صقل للمدرسين بالمرحلة الثانوية بهدف إكسابهم القدرة على دمج أساليب التدريس بما يتناسب وإمكانات التلاميذ 0 </w:t>
      </w:r>
    </w:p>
    <w:p w:rsidR="004F5F28" w:rsidRDefault="004F5F28">
      <w:pPr>
        <w:rPr>
          <w:rFonts w:hint="cs"/>
          <w:rtl/>
        </w:rPr>
      </w:pPr>
    </w:p>
    <w:sectPr w:rsidR="004F5F28" w:rsidSect="0039493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863" w:rsidRDefault="00464863">
      <w:r>
        <w:separator/>
      </w:r>
    </w:p>
  </w:endnote>
  <w:endnote w:type="continuationSeparator" w:id="1">
    <w:p w:rsidR="00464863" w:rsidRDefault="00464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PT Bold Heading">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ports Three MT">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863" w:rsidRDefault="00464863">
      <w:r>
        <w:separator/>
      </w:r>
    </w:p>
  </w:footnote>
  <w:footnote w:type="continuationSeparator" w:id="1">
    <w:p w:rsidR="00464863" w:rsidRDefault="00464863">
      <w:r>
        <w:continuationSeparator/>
      </w:r>
    </w:p>
  </w:footnote>
  <w:footnote w:id="2">
    <w:p w:rsidR="0040335C" w:rsidRDefault="0040335C" w:rsidP="0040335C">
      <w:pPr>
        <w:pStyle w:val="FootnoteText"/>
        <w:ind w:left="746" w:hanging="720"/>
        <w:jc w:val="lowKashida"/>
        <w:rPr>
          <w:rFonts w:cs="Simplified Arabic" w:hint="cs"/>
          <w:b/>
          <w:bCs/>
          <w:sz w:val="24"/>
          <w:szCs w:val="24"/>
          <w:rtl/>
          <w:lang w:bidi="ar-SA"/>
        </w:rPr>
      </w:pPr>
      <w:r>
        <w:rPr>
          <w:rFonts w:cs="Simplified Arabic" w:hint="cs"/>
          <w:b/>
          <w:bCs/>
          <w:sz w:val="24"/>
          <w:szCs w:val="24"/>
          <w:rtl/>
        </w:rPr>
        <w:t>*</w:t>
      </w:r>
      <w:r>
        <w:rPr>
          <w:rFonts w:cs="Simplified Arabic" w:hint="cs"/>
          <w:b/>
          <w:bCs/>
          <w:sz w:val="24"/>
          <w:szCs w:val="24"/>
          <w:rtl/>
          <w:lang w:bidi="ar-SA"/>
        </w:rPr>
        <w:t xml:space="preserve">أستاذ مساعد بقسم طرق التدريس </w:t>
      </w:r>
      <w:r>
        <w:rPr>
          <w:rFonts w:cs="Simplified Arabic" w:hint="cs"/>
          <w:b/>
          <w:bCs/>
          <w:sz w:val="24"/>
          <w:szCs w:val="24"/>
          <w:rtl/>
        </w:rPr>
        <w:t xml:space="preserve">والتدريب والتربيه العمليه بكلية التربية الرياضية ببنها–جامعة </w:t>
      </w:r>
      <w:r>
        <w:rPr>
          <w:rFonts w:cs="Simplified Arabic" w:hint="cs"/>
          <w:b/>
          <w:bCs/>
          <w:sz w:val="24"/>
          <w:szCs w:val="24"/>
          <w:rtl/>
          <w:lang w:bidi="ar-SA"/>
        </w:rPr>
        <w:t>بنها</w:t>
      </w:r>
      <w:r>
        <w:rPr>
          <w:rFonts w:cs="Simplified Arabic" w:hint="cs"/>
          <w:b/>
          <w:bCs/>
          <w:sz w:val="24"/>
          <w:szCs w:val="24"/>
          <w:rtl/>
        </w:rPr>
        <w:t>.</w:t>
      </w:r>
    </w:p>
  </w:footnote>
  <w:footnote w:id="3">
    <w:p w:rsidR="002F76DC" w:rsidRDefault="002F76DC" w:rsidP="002F76DC">
      <w:pPr>
        <w:pStyle w:val="FootnoteText"/>
        <w:ind w:left="746" w:hanging="720"/>
        <w:jc w:val="lowKashida"/>
        <w:rPr>
          <w:rFonts w:cs="Simplified Arabic" w:hint="cs"/>
          <w:b/>
          <w:bCs/>
          <w:sz w:val="24"/>
          <w:szCs w:val="24"/>
          <w:rtl/>
          <w:lang w:bidi="ar-SA"/>
        </w:rPr>
      </w:pPr>
      <w:r>
        <w:rPr>
          <w:rFonts w:hint="cs"/>
          <w:b/>
          <w:bCs/>
          <w:sz w:val="24"/>
          <w:szCs w:val="24"/>
          <w:rtl/>
        </w:rPr>
        <w:t>* أستاذ مساعد بقسم طرق التدريس والتدريب والتربيه العمليه بكلية التربية الرياضية ببنها – جامعة بنها .</w:t>
      </w:r>
    </w:p>
  </w:footnote>
  <w:footnote w:id="4">
    <w:p w:rsidR="002F76DC" w:rsidRDefault="002F76DC" w:rsidP="002F76DC">
      <w:pPr>
        <w:pStyle w:val="FootnoteText"/>
        <w:rPr>
          <w:b/>
          <w:bCs/>
          <w:sz w:val="24"/>
          <w:szCs w:val="24"/>
        </w:rPr>
      </w:pPr>
      <w:r>
        <w:rPr>
          <w:rFonts w:hint="cs"/>
          <w:b/>
          <w:bCs/>
          <w:sz w:val="24"/>
          <w:szCs w:val="24"/>
          <w:rtl/>
        </w:rPr>
        <w:t xml:space="preserve">  </w:t>
      </w:r>
      <w:r>
        <w:rPr>
          <w:rStyle w:val="FootnoteReference"/>
          <w:rFonts w:hint="cs"/>
          <w:b/>
          <w:bCs/>
          <w:sz w:val="24"/>
          <w:szCs w:val="24"/>
          <w:rtl/>
        </w:rPr>
        <w:t>*</w:t>
      </w:r>
      <w:r>
        <w:rPr>
          <w:rFonts w:hint="cs"/>
          <w:b/>
          <w:bCs/>
          <w:sz w:val="24"/>
          <w:szCs w:val="24"/>
          <w:rtl/>
        </w:rPr>
        <w:t xml:space="preserve"> </w:t>
      </w:r>
      <w:r>
        <w:rPr>
          <w:rFonts w:hint="cs"/>
          <w:b/>
          <w:bCs/>
          <w:sz w:val="24"/>
          <w:szCs w:val="24"/>
          <w:rtl/>
        </w:rPr>
        <w:t>. مدرس بكلية التربية الرياضية ببنها – جامعة بنها</w:t>
      </w:r>
    </w:p>
  </w:footnote>
  <w:footnote w:id="5">
    <w:p w:rsidR="004F5F28" w:rsidRPr="009565ED" w:rsidRDefault="004F5F28" w:rsidP="002F76DC">
      <w:pPr>
        <w:pStyle w:val="FootnoteText"/>
        <w:ind w:left="746" w:hanging="720"/>
        <w:jc w:val="lowKashida"/>
        <w:rPr>
          <w:rFonts w:cs="Arabic Transparent"/>
          <w:b/>
          <w:bCs/>
          <w:sz w:val="24"/>
          <w:szCs w:val="24"/>
        </w:rPr>
      </w:pPr>
      <w:r w:rsidRPr="009565ED">
        <w:rPr>
          <w:rFonts w:cs="Arabic Transparent" w:hint="cs"/>
          <w:b/>
          <w:bCs/>
          <w:sz w:val="24"/>
          <w:szCs w:val="24"/>
          <w:rtl/>
        </w:rPr>
        <w:t>*</w:t>
      </w:r>
      <w:r w:rsidR="002F76DC">
        <w:rPr>
          <w:rFonts w:cs="Arabic Transparent" w:hint="cs"/>
          <w:b/>
          <w:bCs/>
          <w:sz w:val="24"/>
          <w:szCs w:val="24"/>
          <w:rtl/>
          <w:lang w:bidi="ar-SA"/>
        </w:rPr>
        <w:t xml:space="preserve">أستاذ مساعد بقسم </w:t>
      </w:r>
      <w:r w:rsidRPr="009565ED">
        <w:rPr>
          <w:rFonts w:cs="Arabic Transparent" w:hint="cs"/>
          <w:b/>
          <w:bCs/>
          <w:sz w:val="24"/>
          <w:szCs w:val="24"/>
          <w:rtl/>
          <w:lang w:bidi="ar-SA"/>
        </w:rPr>
        <w:t>طرق التدريس</w:t>
      </w:r>
      <w:r w:rsidR="002F76DC">
        <w:rPr>
          <w:rFonts w:cs="Arabic Transparent" w:hint="cs"/>
          <w:b/>
          <w:bCs/>
          <w:sz w:val="24"/>
          <w:szCs w:val="24"/>
          <w:rtl/>
          <w:lang w:bidi="ar-SA"/>
        </w:rPr>
        <w:t xml:space="preserve"> والتدريب والتربيه العمليه</w:t>
      </w:r>
      <w:r w:rsidRPr="009565ED">
        <w:rPr>
          <w:rFonts w:cs="Arabic Transparent" w:hint="cs"/>
          <w:b/>
          <w:bCs/>
          <w:sz w:val="24"/>
          <w:szCs w:val="24"/>
          <w:rtl/>
          <w:lang w:bidi="ar-SA"/>
        </w:rPr>
        <w:t xml:space="preserve"> </w:t>
      </w:r>
      <w:r w:rsidRPr="009565ED">
        <w:rPr>
          <w:rFonts w:cs="Arabic Transparent" w:hint="cs"/>
          <w:b/>
          <w:bCs/>
          <w:sz w:val="24"/>
          <w:szCs w:val="24"/>
          <w:rtl/>
        </w:rPr>
        <w:t xml:space="preserve">بكلية التربية الرياضية </w:t>
      </w:r>
      <w:r w:rsidR="002F76DC">
        <w:rPr>
          <w:rFonts w:cs="Arabic Transparent" w:hint="cs"/>
          <w:b/>
          <w:bCs/>
          <w:sz w:val="24"/>
          <w:szCs w:val="24"/>
          <w:rtl/>
        </w:rPr>
        <w:t>ببنها</w:t>
      </w:r>
      <w:r w:rsidRPr="009565ED">
        <w:rPr>
          <w:rFonts w:cs="Arabic Transparent"/>
          <w:b/>
          <w:bCs/>
          <w:sz w:val="24"/>
          <w:szCs w:val="24"/>
          <w:rtl/>
        </w:rPr>
        <w:t>–جامعة</w:t>
      </w:r>
      <w:r w:rsidR="002F76DC">
        <w:rPr>
          <w:rFonts w:cs="Arabic Transparent" w:hint="cs"/>
          <w:b/>
          <w:bCs/>
          <w:sz w:val="24"/>
          <w:szCs w:val="24"/>
          <w:rtl/>
        </w:rPr>
        <w:t>بنها.</w:t>
      </w:r>
      <w:r w:rsidRPr="009565ED">
        <w:rPr>
          <w:rFonts w:cs="Arabic Transparent" w:hint="cs"/>
          <w:b/>
          <w:bCs/>
          <w:sz w:val="24"/>
          <w:szCs w:val="24"/>
          <w:rtl/>
          <w:lang w:bidi="ar-SA"/>
        </w:rPr>
        <w:t xml:space="preserve"> </w:t>
      </w:r>
    </w:p>
  </w:footnote>
  <w:footnote w:id="6">
    <w:p w:rsidR="004F5F28" w:rsidRDefault="004F5F28" w:rsidP="004F5F28">
      <w:pPr>
        <w:pStyle w:val="FootnoteText"/>
        <w:ind w:left="746" w:hanging="720"/>
        <w:jc w:val="lowKashida"/>
        <w:rPr>
          <w:rFonts w:cs="Simplified Arabic"/>
          <w:b/>
          <w:bCs/>
          <w:sz w:val="24"/>
          <w:szCs w:val="24"/>
        </w:rPr>
      </w:pPr>
      <w:r w:rsidRPr="009565ED">
        <w:rPr>
          <w:rFonts w:cs="Arabic Transparent" w:hint="cs"/>
          <w:b/>
          <w:bCs/>
          <w:sz w:val="24"/>
          <w:szCs w:val="24"/>
          <w:rtl/>
        </w:rPr>
        <w:t>*</w:t>
      </w:r>
      <w:r w:rsidR="002F76DC">
        <w:rPr>
          <w:rFonts w:cs="Arabic Transparent"/>
          <w:b/>
          <w:bCs/>
          <w:sz w:val="24"/>
          <w:szCs w:val="24"/>
          <w:rtl/>
        </w:rPr>
        <w:t xml:space="preserve"> </w:t>
      </w:r>
      <w:r w:rsidRPr="009565ED">
        <w:rPr>
          <w:rFonts w:cs="Arabic Transparent" w:hint="cs"/>
          <w:b/>
          <w:bCs/>
          <w:sz w:val="24"/>
          <w:szCs w:val="24"/>
          <w:rtl/>
          <w:lang w:bidi="ar-SA"/>
        </w:rPr>
        <w:t xml:space="preserve">مدرس </w:t>
      </w:r>
      <w:r w:rsidRPr="009565ED">
        <w:rPr>
          <w:rFonts w:cs="Arabic Transparent" w:hint="cs"/>
          <w:b/>
          <w:bCs/>
          <w:sz w:val="24"/>
          <w:szCs w:val="24"/>
          <w:rtl/>
        </w:rPr>
        <w:t xml:space="preserve">بكلية التربية الرياضية ببنها </w:t>
      </w:r>
      <w:r w:rsidRPr="009565ED">
        <w:rPr>
          <w:rFonts w:cs="Arabic Transparent"/>
          <w:b/>
          <w:bCs/>
          <w:sz w:val="24"/>
          <w:szCs w:val="24"/>
          <w:rtl/>
        </w:rPr>
        <w:t>–</w:t>
      </w:r>
      <w:r w:rsidRPr="009565ED">
        <w:rPr>
          <w:rFonts w:cs="Arabic Transparent" w:hint="cs"/>
          <w:b/>
          <w:bCs/>
          <w:sz w:val="24"/>
          <w:szCs w:val="24"/>
          <w:rtl/>
        </w:rPr>
        <w:t xml:space="preserve"> </w:t>
      </w:r>
      <w:r w:rsidRPr="009565ED">
        <w:rPr>
          <w:rFonts w:cs="Arabic Transparent"/>
          <w:b/>
          <w:bCs/>
          <w:sz w:val="24"/>
          <w:szCs w:val="24"/>
          <w:rtl/>
        </w:rPr>
        <w:t xml:space="preserve">جامعة </w:t>
      </w:r>
      <w:r w:rsidRPr="009565ED">
        <w:rPr>
          <w:rFonts w:cs="Arabic Transparent" w:hint="cs"/>
          <w:b/>
          <w:bCs/>
          <w:sz w:val="24"/>
          <w:szCs w:val="24"/>
          <w:rtl/>
        </w:rPr>
        <w:t>ببنها</w:t>
      </w:r>
      <w:r w:rsidRPr="009565ED">
        <w:rPr>
          <w:rFonts w:cs="Arabic Transparent"/>
          <w:b/>
          <w:bCs/>
          <w:sz w:val="24"/>
          <w:szCs w:val="24"/>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315DA"/>
    <w:multiLevelType w:val="hybridMultilevel"/>
    <w:tmpl w:val="E4066C3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E75B30"/>
    <w:multiLevelType w:val="hybridMultilevel"/>
    <w:tmpl w:val="9A38CD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F787AD0"/>
    <w:multiLevelType w:val="hybridMultilevel"/>
    <w:tmpl w:val="87542EB2"/>
    <w:lvl w:ilvl="0" w:tplc="0409000F">
      <w:start w:val="1"/>
      <w:numFmt w:val="decimal"/>
      <w:lvlText w:val="%1."/>
      <w:lvlJc w:val="left"/>
      <w:pPr>
        <w:tabs>
          <w:tab w:val="num" w:pos="720"/>
        </w:tabs>
        <w:ind w:left="720" w:right="720" w:hanging="360"/>
      </w:pPr>
    </w:lvl>
    <w:lvl w:ilvl="1" w:tplc="D8222F70">
      <w:start w:val="1"/>
      <w:numFmt w:val="decimal"/>
      <w:lvlText w:val="%2-"/>
      <w:lvlJc w:val="left"/>
      <w:pPr>
        <w:tabs>
          <w:tab w:val="num" w:pos="1500"/>
        </w:tabs>
        <w:ind w:left="1500" w:right="1500" w:hanging="420"/>
      </w:pPr>
    </w:lvl>
    <w:lvl w:ilvl="2" w:tplc="5644EEE0">
      <w:start w:val="1"/>
      <w:numFmt w:val="decimal"/>
      <w:pStyle w:val="Heading6"/>
      <w:lvlText w:val="%3-"/>
      <w:lvlJc w:val="left"/>
      <w:pPr>
        <w:tabs>
          <w:tab w:val="num" w:pos="2370"/>
        </w:tabs>
        <w:ind w:left="2370" w:right="2370" w:hanging="39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2195C56"/>
    <w:multiLevelType w:val="hybridMultilevel"/>
    <w:tmpl w:val="81AE6584"/>
    <w:lvl w:ilvl="0" w:tplc="1744DDDA">
      <w:numFmt w:val="bullet"/>
      <w:lvlText w:val="-"/>
      <w:lvlJc w:val="left"/>
      <w:pPr>
        <w:tabs>
          <w:tab w:val="num" w:pos="720"/>
        </w:tabs>
        <w:ind w:left="720" w:right="72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C5F2080"/>
    <w:multiLevelType w:val="hybridMultilevel"/>
    <w:tmpl w:val="F76ECD3C"/>
    <w:lvl w:ilvl="0" w:tplc="0A8277F2">
      <w:start w:val="1"/>
      <w:numFmt w:val="decimal"/>
      <w:lvlText w:val="%1-"/>
      <w:lvlJc w:val="left"/>
      <w:pPr>
        <w:tabs>
          <w:tab w:val="num" w:pos="765"/>
        </w:tabs>
        <w:ind w:left="765" w:right="765" w:hanging="405"/>
      </w:p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5">
    <w:nsid w:val="4ED15B9B"/>
    <w:multiLevelType w:val="hybridMultilevel"/>
    <w:tmpl w:val="A6EA0878"/>
    <w:lvl w:ilvl="0" w:tplc="B42A435C">
      <w:start w:val="119"/>
      <w:numFmt w:val="bullet"/>
      <w:lvlText w:val="-"/>
      <w:lvlJc w:val="left"/>
      <w:pPr>
        <w:tabs>
          <w:tab w:val="num" w:pos="720"/>
        </w:tabs>
        <w:ind w:left="720" w:right="720" w:hanging="360"/>
      </w:pPr>
      <w:rPr>
        <w:rFonts w:ascii="Times New Roman" w:eastAsia="SimSu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6B34FAA"/>
    <w:multiLevelType w:val="hybridMultilevel"/>
    <w:tmpl w:val="E396805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7581BB6"/>
    <w:multiLevelType w:val="hybridMultilevel"/>
    <w:tmpl w:val="77986A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0903D11"/>
    <w:multiLevelType w:val="hybridMultilevel"/>
    <w:tmpl w:val="7856E97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44909E9"/>
    <w:multiLevelType w:val="hybridMultilevel"/>
    <w:tmpl w:val="0BCCFF4C"/>
    <w:lvl w:ilvl="0" w:tplc="AE52FCC4">
      <w:numFmt w:val="bullet"/>
      <w:lvlText w:val="-"/>
      <w:lvlJc w:val="left"/>
      <w:pPr>
        <w:tabs>
          <w:tab w:val="num" w:pos="720"/>
        </w:tabs>
        <w:ind w:left="720" w:hanging="360"/>
      </w:pPr>
      <w:rPr>
        <w:rFonts w:ascii="Times New Roman" w:eastAsia="Times New Roman" w:hAnsi="Times New Roman" w:cs="Simplified Arabic"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D576D1C"/>
    <w:multiLevelType w:val="hybridMultilevel"/>
    <w:tmpl w:val="1A348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E6D2DD9"/>
    <w:multiLevelType w:val="hybridMultilevel"/>
    <w:tmpl w:val="54140116"/>
    <w:lvl w:ilvl="0" w:tplc="04010001">
      <w:start w:val="1"/>
      <w:numFmt w:val="bullet"/>
      <w:lvlText w:val=""/>
      <w:lvlJc w:val="left"/>
      <w:pPr>
        <w:tabs>
          <w:tab w:val="num" w:pos="1440"/>
        </w:tabs>
        <w:ind w:left="1440" w:right="1440" w:hanging="360"/>
      </w:pPr>
      <w:rPr>
        <w:rFonts w:ascii="Symbol" w:hAnsi="Symbol" w:hint="default"/>
      </w:rPr>
    </w:lvl>
    <w:lvl w:ilvl="1" w:tplc="04010003">
      <w:start w:val="1"/>
      <w:numFmt w:val="decimal"/>
      <w:lvlText w:val="%2."/>
      <w:lvlJc w:val="left"/>
      <w:pPr>
        <w:tabs>
          <w:tab w:val="num" w:pos="1440"/>
        </w:tabs>
        <w:ind w:left="1440" w:hanging="360"/>
      </w:pPr>
    </w:lvl>
    <w:lvl w:ilvl="2" w:tplc="04010005">
      <w:start w:val="1"/>
      <w:numFmt w:val="decimal"/>
      <w:lvlText w:val="%3."/>
      <w:lvlJc w:val="left"/>
      <w:pPr>
        <w:tabs>
          <w:tab w:val="num" w:pos="2160"/>
        </w:tabs>
        <w:ind w:left="2160" w:hanging="360"/>
      </w:pPr>
    </w:lvl>
    <w:lvl w:ilvl="3" w:tplc="04010001">
      <w:start w:val="1"/>
      <w:numFmt w:val="decimal"/>
      <w:lvlText w:val="%4."/>
      <w:lvlJc w:val="left"/>
      <w:pPr>
        <w:tabs>
          <w:tab w:val="num" w:pos="2880"/>
        </w:tabs>
        <w:ind w:left="2880" w:hanging="360"/>
      </w:pPr>
    </w:lvl>
    <w:lvl w:ilvl="4" w:tplc="04010003">
      <w:start w:val="1"/>
      <w:numFmt w:val="decimal"/>
      <w:lvlText w:val="%5."/>
      <w:lvlJc w:val="left"/>
      <w:pPr>
        <w:tabs>
          <w:tab w:val="num" w:pos="3600"/>
        </w:tabs>
        <w:ind w:left="3600" w:hanging="360"/>
      </w:pPr>
    </w:lvl>
    <w:lvl w:ilvl="5" w:tplc="04010005">
      <w:start w:val="1"/>
      <w:numFmt w:val="decimal"/>
      <w:lvlText w:val="%6."/>
      <w:lvlJc w:val="left"/>
      <w:pPr>
        <w:tabs>
          <w:tab w:val="num" w:pos="4320"/>
        </w:tabs>
        <w:ind w:left="4320" w:hanging="360"/>
      </w:pPr>
    </w:lvl>
    <w:lvl w:ilvl="6" w:tplc="04010001">
      <w:start w:val="1"/>
      <w:numFmt w:val="decimal"/>
      <w:lvlText w:val="%7."/>
      <w:lvlJc w:val="left"/>
      <w:pPr>
        <w:tabs>
          <w:tab w:val="num" w:pos="5040"/>
        </w:tabs>
        <w:ind w:left="5040" w:hanging="360"/>
      </w:pPr>
    </w:lvl>
    <w:lvl w:ilvl="7" w:tplc="04010003">
      <w:start w:val="1"/>
      <w:numFmt w:val="decimal"/>
      <w:lvlText w:val="%8."/>
      <w:lvlJc w:val="left"/>
      <w:pPr>
        <w:tabs>
          <w:tab w:val="num" w:pos="5760"/>
        </w:tabs>
        <w:ind w:left="5760" w:hanging="360"/>
      </w:pPr>
    </w:lvl>
    <w:lvl w:ilvl="8" w:tplc="04010005">
      <w:start w:val="1"/>
      <w:numFmt w:val="decimal"/>
      <w:lvlText w:val="%9."/>
      <w:lvlJc w:val="left"/>
      <w:pPr>
        <w:tabs>
          <w:tab w:val="num" w:pos="6480"/>
        </w:tabs>
        <w:ind w:left="6480" w:hanging="360"/>
      </w:pPr>
    </w:lvl>
  </w:abstractNum>
  <w:abstractNum w:abstractNumId="12">
    <w:nsid w:val="78EF2CEA"/>
    <w:multiLevelType w:val="hybridMultilevel"/>
    <w:tmpl w:val="CD1E79A8"/>
    <w:lvl w:ilvl="0" w:tplc="5A7E0576">
      <w:start w:val="2"/>
      <w:numFmt w:val="bullet"/>
      <w:lvlText w:val="-"/>
      <w:lvlJc w:val="left"/>
      <w:pPr>
        <w:tabs>
          <w:tab w:val="num" w:pos="720"/>
        </w:tabs>
        <w:ind w:left="720" w:right="720" w:hanging="360"/>
      </w:pPr>
      <w:rPr>
        <w:rFonts w:ascii="Times New Roman" w:eastAsia="Times New Roman" w:hAnsi="Times New Roman" w:cs="Simplified Arabic" w:hint="default"/>
      </w:rPr>
    </w:lvl>
    <w:lvl w:ilvl="1" w:tplc="163AEEB0">
      <w:numFmt w:val="bullet"/>
      <w:lvlText w:val="-"/>
      <w:lvlJc w:val="left"/>
      <w:pPr>
        <w:tabs>
          <w:tab w:val="num" w:pos="1440"/>
        </w:tabs>
        <w:ind w:left="1440" w:right="1440" w:hanging="360"/>
      </w:pPr>
      <w:rPr>
        <w:rFonts w:ascii="Times New Roman" w:eastAsia="Times New Roman" w:hAnsi="Times New Roman" w:cs="Simplified Arabic" w:hint="default"/>
      </w:rPr>
    </w:lvl>
    <w:lvl w:ilvl="2" w:tplc="04010005">
      <w:start w:val="1"/>
      <w:numFmt w:val="decimal"/>
      <w:lvlText w:val="%3."/>
      <w:lvlJc w:val="left"/>
      <w:pPr>
        <w:tabs>
          <w:tab w:val="num" w:pos="2160"/>
        </w:tabs>
        <w:ind w:left="2160" w:hanging="360"/>
      </w:pPr>
    </w:lvl>
    <w:lvl w:ilvl="3" w:tplc="04010001">
      <w:start w:val="1"/>
      <w:numFmt w:val="decimal"/>
      <w:lvlText w:val="%4."/>
      <w:lvlJc w:val="left"/>
      <w:pPr>
        <w:tabs>
          <w:tab w:val="num" w:pos="2880"/>
        </w:tabs>
        <w:ind w:left="2880" w:hanging="360"/>
      </w:pPr>
    </w:lvl>
    <w:lvl w:ilvl="4" w:tplc="04010003">
      <w:start w:val="1"/>
      <w:numFmt w:val="decimal"/>
      <w:lvlText w:val="%5."/>
      <w:lvlJc w:val="left"/>
      <w:pPr>
        <w:tabs>
          <w:tab w:val="num" w:pos="3600"/>
        </w:tabs>
        <w:ind w:left="3600" w:hanging="360"/>
      </w:pPr>
    </w:lvl>
    <w:lvl w:ilvl="5" w:tplc="04010005">
      <w:start w:val="1"/>
      <w:numFmt w:val="decimal"/>
      <w:lvlText w:val="%6."/>
      <w:lvlJc w:val="left"/>
      <w:pPr>
        <w:tabs>
          <w:tab w:val="num" w:pos="4320"/>
        </w:tabs>
        <w:ind w:left="4320" w:hanging="360"/>
      </w:pPr>
    </w:lvl>
    <w:lvl w:ilvl="6" w:tplc="04010001">
      <w:start w:val="1"/>
      <w:numFmt w:val="decimal"/>
      <w:lvlText w:val="%7."/>
      <w:lvlJc w:val="left"/>
      <w:pPr>
        <w:tabs>
          <w:tab w:val="num" w:pos="5040"/>
        </w:tabs>
        <w:ind w:left="5040" w:hanging="360"/>
      </w:pPr>
    </w:lvl>
    <w:lvl w:ilvl="7" w:tplc="04010003">
      <w:start w:val="1"/>
      <w:numFmt w:val="decimal"/>
      <w:lvlText w:val="%8."/>
      <w:lvlJc w:val="left"/>
      <w:pPr>
        <w:tabs>
          <w:tab w:val="num" w:pos="5760"/>
        </w:tabs>
        <w:ind w:left="5760" w:hanging="360"/>
      </w:pPr>
    </w:lvl>
    <w:lvl w:ilvl="8" w:tplc="04010005">
      <w:start w:val="1"/>
      <w:numFmt w:val="decimal"/>
      <w:lvlText w:val="%9."/>
      <w:lvlJc w:val="left"/>
      <w:pPr>
        <w:tabs>
          <w:tab w:val="num" w:pos="6480"/>
        </w:tabs>
        <w:ind w:left="6480" w:hanging="360"/>
      </w:pPr>
    </w:lvl>
  </w:abstractNum>
  <w:num w:numId="1">
    <w:abstractNumId w:val="1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0"/>
    <w:footnote w:id="1"/>
  </w:footnotePr>
  <w:endnotePr>
    <w:endnote w:id="0"/>
    <w:endnote w:id="1"/>
  </w:endnotePr>
  <w:compat/>
  <w:rsids>
    <w:rsidRoot w:val="004F5F28"/>
    <w:rsid w:val="000E65A8"/>
    <w:rsid w:val="002F76DC"/>
    <w:rsid w:val="00394937"/>
    <w:rsid w:val="0040335C"/>
    <w:rsid w:val="0042205E"/>
    <w:rsid w:val="00457E63"/>
    <w:rsid w:val="00464863"/>
    <w:rsid w:val="004E6AA7"/>
    <w:rsid w:val="004F5F28"/>
    <w:rsid w:val="00673D04"/>
    <w:rsid w:val="0074091E"/>
    <w:rsid w:val="00832D12"/>
    <w:rsid w:val="008F0055"/>
    <w:rsid w:val="00B03E85"/>
    <w:rsid w:val="00D25C19"/>
    <w:rsid w:val="00DB59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F28"/>
    <w:pPr>
      <w:bidi/>
    </w:pPr>
    <w:rPr>
      <w:rFonts w:cs="Traditional Arabic"/>
      <w:lang w:eastAsia="ar-SA"/>
    </w:rPr>
  </w:style>
  <w:style w:type="paragraph" w:styleId="Heading1">
    <w:name w:val="heading 1"/>
    <w:basedOn w:val="Normal"/>
    <w:next w:val="Normal"/>
    <w:qFormat/>
    <w:rsid w:val="004F5F28"/>
    <w:pPr>
      <w:keepNext/>
      <w:jc w:val="center"/>
      <w:outlineLvl w:val="0"/>
    </w:pPr>
    <w:rPr>
      <w:rFonts w:cs="Simplified Arabic"/>
      <w:sz w:val="48"/>
      <w:szCs w:val="54"/>
    </w:rPr>
  </w:style>
  <w:style w:type="paragraph" w:styleId="Heading2">
    <w:name w:val="heading 2"/>
    <w:basedOn w:val="Normal"/>
    <w:next w:val="Normal"/>
    <w:qFormat/>
    <w:rsid w:val="002F76D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0335C"/>
    <w:pPr>
      <w:keepNext/>
      <w:spacing w:before="240" w:after="60"/>
      <w:outlineLvl w:val="2"/>
    </w:pPr>
    <w:rPr>
      <w:rFonts w:ascii="Arial" w:eastAsia="SimSun" w:hAnsi="Arial" w:cs="Arial"/>
      <w:b/>
      <w:bCs/>
      <w:sz w:val="26"/>
      <w:szCs w:val="26"/>
      <w:lang w:eastAsia="zh-CN"/>
    </w:rPr>
  </w:style>
  <w:style w:type="paragraph" w:styleId="Heading4">
    <w:name w:val="heading 4"/>
    <w:basedOn w:val="Normal"/>
    <w:next w:val="Normal"/>
    <w:qFormat/>
    <w:rsid w:val="0040335C"/>
    <w:pPr>
      <w:keepNext/>
      <w:spacing w:before="240" w:after="60"/>
      <w:outlineLvl w:val="3"/>
    </w:pPr>
    <w:rPr>
      <w:rFonts w:eastAsia="SimSun" w:cs="Times New Roman"/>
      <w:b/>
      <w:bCs/>
      <w:sz w:val="28"/>
      <w:szCs w:val="28"/>
      <w:lang w:eastAsia="zh-CN"/>
    </w:rPr>
  </w:style>
  <w:style w:type="paragraph" w:styleId="Heading6">
    <w:name w:val="heading 6"/>
    <w:basedOn w:val="Normal"/>
    <w:next w:val="Normal"/>
    <w:qFormat/>
    <w:rsid w:val="00DB598B"/>
    <w:pPr>
      <w:keepNext/>
      <w:numPr>
        <w:ilvl w:val="2"/>
        <w:numId w:val="2"/>
      </w:numPr>
      <w:ind w:right="0"/>
      <w:outlineLvl w:val="5"/>
    </w:pPr>
    <w:rPr>
      <w:rFonts w:cs="Simplified Arabic"/>
      <w:b/>
      <w:bCs/>
      <w:szCs w:val="22"/>
    </w:rPr>
  </w:style>
  <w:style w:type="paragraph" w:styleId="Heading7">
    <w:name w:val="heading 7"/>
    <w:basedOn w:val="Normal"/>
    <w:next w:val="Normal"/>
    <w:qFormat/>
    <w:rsid w:val="0040335C"/>
    <w:pPr>
      <w:spacing w:before="240" w:after="60"/>
      <w:outlineLvl w:val="6"/>
    </w:pPr>
    <w:rPr>
      <w:rFonts w:cs="Times New Roman"/>
      <w:sz w:val="24"/>
      <w:szCs w:val="24"/>
    </w:rPr>
  </w:style>
  <w:style w:type="paragraph" w:styleId="Heading8">
    <w:name w:val="heading 8"/>
    <w:basedOn w:val="Normal"/>
    <w:next w:val="Normal"/>
    <w:qFormat/>
    <w:rsid w:val="0040335C"/>
    <w:pPr>
      <w:spacing w:before="240" w:after="60"/>
      <w:outlineLvl w:val="7"/>
    </w:pPr>
    <w:rPr>
      <w:rFonts w:cs="Times New Roman"/>
      <w:i/>
      <w:i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rsid w:val="004F5F28"/>
    <w:rPr>
      <w:vertAlign w:val="superscript"/>
    </w:rPr>
  </w:style>
  <w:style w:type="paragraph" w:styleId="FootnoteText">
    <w:name w:val="footnote text"/>
    <w:basedOn w:val="Normal"/>
    <w:semiHidden/>
    <w:rsid w:val="004F5F28"/>
    <w:rPr>
      <w:rFonts w:eastAsia="SimSun" w:cs="Times New Roman"/>
      <w:lang w:eastAsia="zh-CN" w:bidi="ar-EG"/>
    </w:rPr>
  </w:style>
  <w:style w:type="paragraph" w:customStyle="1" w:styleId="1">
    <w:name w:val="نمط1"/>
    <w:basedOn w:val="Normal"/>
    <w:rsid w:val="002F76DC"/>
    <w:pPr>
      <w:jc w:val="center"/>
    </w:pPr>
    <w:rPr>
      <w:rFonts w:cs="Simplified Arabic"/>
      <w:bCs/>
      <w:sz w:val="30"/>
      <w:szCs w:val="36"/>
      <w:lang w:eastAsia="en-US"/>
    </w:rPr>
  </w:style>
  <w:style w:type="paragraph" w:styleId="Title">
    <w:name w:val="Title"/>
    <w:basedOn w:val="Normal"/>
    <w:qFormat/>
    <w:rsid w:val="00DB598B"/>
    <w:pPr>
      <w:jc w:val="center"/>
    </w:pPr>
    <w:rPr>
      <w:rFonts w:cs="PT Bold Heading"/>
      <w:b/>
      <w:bCs/>
      <w:sz w:val="28"/>
      <w:szCs w:val="28"/>
      <w:lang w:bidi="ar-EG"/>
    </w:rPr>
  </w:style>
  <w:style w:type="paragraph" w:styleId="BodyText">
    <w:name w:val="Body Text"/>
    <w:basedOn w:val="Normal"/>
    <w:rsid w:val="00DB598B"/>
    <w:pPr>
      <w:jc w:val="lowKashida"/>
    </w:pPr>
    <w:rPr>
      <w:rFonts w:cs="Times New Roman"/>
      <w:b/>
      <w:bCs/>
      <w:sz w:val="28"/>
      <w:szCs w:val="28"/>
      <w:lang w:bidi="ar-EG"/>
    </w:rPr>
  </w:style>
  <w:style w:type="paragraph" w:styleId="BodyTextIndent2">
    <w:name w:val="Body Text Indent 2"/>
    <w:basedOn w:val="Normal"/>
    <w:rsid w:val="00DB598B"/>
    <w:pPr>
      <w:spacing w:before="120"/>
      <w:ind w:firstLine="720"/>
      <w:jc w:val="lowKashida"/>
    </w:pPr>
    <w:rPr>
      <w:rFonts w:cs="Simplified Arabic"/>
      <w:b/>
      <w:bCs/>
      <w:sz w:val="28"/>
      <w:szCs w:val="28"/>
      <w:lang w:bidi="ar-EG"/>
    </w:rPr>
  </w:style>
  <w:style w:type="character" w:styleId="Hyperlink">
    <w:name w:val="Hyperlink"/>
    <w:basedOn w:val="DefaultParagraphFont"/>
    <w:rsid w:val="0040335C"/>
    <w:rPr>
      <w:color w:val="0000FF"/>
      <w:u w:val="single"/>
    </w:rPr>
  </w:style>
  <w:style w:type="character" w:styleId="FollowedHyperlink">
    <w:name w:val="FollowedHyperlink"/>
    <w:basedOn w:val="DefaultParagraphFont"/>
    <w:rsid w:val="0040335C"/>
    <w:rPr>
      <w:color w:val="800080"/>
      <w:u w:val="single"/>
    </w:rPr>
  </w:style>
  <w:style w:type="paragraph" w:styleId="Header">
    <w:name w:val="header"/>
    <w:basedOn w:val="Normal"/>
    <w:rsid w:val="0040335C"/>
    <w:pPr>
      <w:tabs>
        <w:tab w:val="center" w:pos="4153"/>
        <w:tab w:val="right" w:pos="8306"/>
      </w:tabs>
    </w:pPr>
    <w:rPr>
      <w:rFonts w:cs="Times New Roman"/>
      <w:sz w:val="24"/>
      <w:szCs w:val="24"/>
    </w:rPr>
  </w:style>
  <w:style w:type="paragraph" w:styleId="Footer">
    <w:name w:val="footer"/>
    <w:basedOn w:val="Normal"/>
    <w:rsid w:val="0040335C"/>
    <w:pPr>
      <w:tabs>
        <w:tab w:val="center" w:pos="4153"/>
        <w:tab w:val="right" w:pos="8306"/>
      </w:tabs>
    </w:pPr>
    <w:rPr>
      <w:rFonts w:cs="Times New Roman"/>
      <w:sz w:val="24"/>
      <w:szCs w:val="24"/>
    </w:rPr>
  </w:style>
  <w:style w:type="paragraph" w:styleId="Subtitle">
    <w:name w:val="Subtitle"/>
    <w:basedOn w:val="Normal"/>
    <w:qFormat/>
    <w:rsid w:val="0040335C"/>
    <w:pPr>
      <w:jc w:val="lowKashida"/>
    </w:pPr>
    <w:rPr>
      <w:rFonts w:cs="Arabic Transparent"/>
      <w:b/>
      <w:bCs/>
      <w:sz w:val="28"/>
      <w:szCs w:val="28"/>
      <w:lang w:bidi="ar-EG"/>
    </w:rPr>
  </w:style>
  <w:style w:type="paragraph" w:styleId="BodyText2">
    <w:name w:val="Body Text 2"/>
    <w:basedOn w:val="Normal"/>
    <w:rsid w:val="0040335C"/>
    <w:pPr>
      <w:spacing w:after="120" w:line="480" w:lineRule="auto"/>
    </w:pPr>
    <w:rPr>
      <w:rFonts w:cs="Times New Roman"/>
      <w:sz w:val="24"/>
      <w:szCs w:val="24"/>
    </w:rPr>
  </w:style>
  <w:style w:type="table" w:styleId="TableGrid">
    <w:name w:val="Table Grid"/>
    <w:basedOn w:val="TableNormal"/>
    <w:rsid w:val="0040335C"/>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759534">
      <w:bodyDiv w:val="1"/>
      <w:marLeft w:val="0"/>
      <w:marRight w:val="0"/>
      <w:marTop w:val="0"/>
      <w:marBottom w:val="0"/>
      <w:divBdr>
        <w:top w:val="none" w:sz="0" w:space="0" w:color="auto"/>
        <w:left w:val="none" w:sz="0" w:space="0" w:color="auto"/>
        <w:bottom w:val="none" w:sz="0" w:space="0" w:color="auto"/>
        <w:right w:val="none" w:sz="0" w:space="0" w:color="auto"/>
      </w:divBdr>
    </w:div>
    <w:div w:id="1268002551">
      <w:bodyDiv w:val="1"/>
      <w:marLeft w:val="0"/>
      <w:marRight w:val="0"/>
      <w:marTop w:val="0"/>
      <w:marBottom w:val="0"/>
      <w:divBdr>
        <w:top w:val="none" w:sz="0" w:space="0" w:color="auto"/>
        <w:left w:val="none" w:sz="0" w:space="0" w:color="auto"/>
        <w:bottom w:val="none" w:sz="0" w:space="0" w:color="auto"/>
        <w:right w:val="none" w:sz="0" w:space="0" w:color="auto"/>
      </w:divBdr>
    </w:div>
    <w:div w:id="1558474063">
      <w:bodyDiv w:val="1"/>
      <w:marLeft w:val="0"/>
      <w:marRight w:val="0"/>
      <w:marTop w:val="0"/>
      <w:marBottom w:val="0"/>
      <w:divBdr>
        <w:top w:val="none" w:sz="0" w:space="0" w:color="auto"/>
        <w:left w:val="none" w:sz="0" w:space="0" w:color="auto"/>
        <w:bottom w:val="none" w:sz="0" w:space="0" w:color="auto"/>
        <w:right w:val="none" w:sz="0" w:space="0" w:color="auto"/>
      </w:divBdr>
    </w:div>
    <w:div w:id="186058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2197</Words>
  <Characters>12526</Characters>
  <Application>Microsoft Office Word</Application>
  <DocSecurity>0</DocSecurity>
  <Lines>104</Lines>
  <Paragraphs>29</Paragraphs>
  <ScaleCrop>false</ScaleCrop>
  <HeadingPairs>
    <vt:vector size="2" baseType="variant">
      <vt:variant>
        <vt:lpstr>العنوان</vt:lpstr>
      </vt:variant>
      <vt:variant>
        <vt:i4>1</vt:i4>
      </vt:variant>
    </vt:vector>
  </HeadingPairs>
  <TitlesOfParts>
    <vt:vector size="1" baseType="lpstr">
      <vt:lpstr>ملخص تأثير دمج بعض أساليب التعلم على مستوى الأداء والبدنى المهارى والفسيولوجى فى العاب القوى لتلاميذ المرحلة الثانوية</vt:lpstr>
    </vt:vector>
  </TitlesOfParts>
  <Company>Communications 2004</Company>
  <LinksUpToDate>false</LinksUpToDate>
  <CharactersWithSpaces>14694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ملخص تأثير دمج بعض أساليب التعلم على مستوى الأداء والبدنى المهارى والفسيولوجى فى العاب القوى لتلاميذ المرحلة الثانوية</dc:title>
  <dc:subject/>
  <dc:creator>0127154645</dc:creator>
  <cp:keywords/>
  <dc:description/>
  <cp:lastModifiedBy>Fannan NewLook 6</cp:lastModifiedBy>
  <cp:revision>2</cp:revision>
  <dcterms:created xsi:type="dcterms:W3CDTF">2014-03-18T21:48:00Z</dcterms:created>
  <dcterms:modified xsi:type="dcterms:W3CDTF">2014-03-18T21:48:00Z</dcterms:modified>
</cp:coreProperties>
</file>